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D07E53" w:rsidRDefault="00D07E53" w:rsidP="00E65461">
      <w:pPr>
        <w:spacing w:before="100" w:beforeAutospacing="1"/>
        <w:ind w:left="113"/>
        <w:jc w:val="center"/>
        <w:rPr>
          <w:b/>
          <w:bCs/>
          <w:sz w:val="84"/>
          <w:szCs w:val="84"/>
          <w:rtl/>
        </w:rPr>
      </w:pPr>
      <w:bookmarkStart w:id="0" w:name="_GoBack"/>
      <w:bookmarkEnd w:id="0"/>
      <w:r>
        <w:rPr>
          <w:noProof/>
        </w:rPr>
        <w:drawing>
          <wp:inline distT="0" distB="0" distL="0" distR="0" wp14:anchorId="489865FE" wp14:editId="198DAAB3">
            <wp:extent cx="4137660" cy="1804043"/>
            <wp:effectExtent l="0" t="0" r="0" b="5715"/>
            <wp:docPr id="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תמונה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140043" cy="1805082"/>
                    </a:xfrm>
                    <a:prstGeom prst="rect">
                      <a:avLst/>
                    </a:prstGeom>
                    <a:noFill/>
                    <a:ln>
                      <a:noFill/>
                    </a:ln>
                  </pic:spPr>
                </pic:pic>
              </a:graphicData>
            </a:graphic>
          </wp:inline>
        </w:drawing>
      </w:r>
    </w:p>
    <w:p w:rsidR="00D07E53" w:rsidRDefault="00D07E53" w:rsidP="00E65461">
      <w:pPr>
        <w:spacing w:before="100" w:beforeAutospacing="1"/>
        <w:ind w:left="113"/>
        <w:jc w:val="center"/>
        <w:rPr>
          <w:b/>
          <w:bCs/>
          <w:sz w:val="84"/>
          <w:szCs w:val="84"/>
          <w:rtl/>
        </w:rPr>
      </w:pPr>
    </w:p>
    <w:p w:rsidR="001041A9" w:rsidRPr="00CE1434" w:rsidRDefault="001B743C" w:rsidP="00E65461">
      <w:pPr>
        <w:spacing w:before="100" w:beforeAutospacing="1"/>
        <w:ind w:left="113"/>
        <w:jc w:val="center"/>
        <w:rPr>
          <w:b/>
          <w:bCs/>
          <w:sz w:val="94"/>
          <w:szCs w:val="94"/>
          <w:rtl/>
        </w:rPr>
      </w:pPr>
      <w:r w:rsidRPr="00CE1434">
        <w:rPr>
          <w:rFonts w:hint="cs"/>
          <w:b/>
          <w:bCs/>
          <w:sz w:val="94"/>
          <w:szCs w:val="94"/>
          <w:rtl/>
        </w:rPr>
        <w:t>הורא</w:t>
      </w:r>
      <w:r w:rsidR="00DD6B3F" w:rsidRPr="00CE1434">
        <w:rPr>
          <w:rFonts w:hint="cs"/>
          <w:b/>
          <w:bCs/>
          <w:sz w:val="94"/>
          <w:szCs w:val="94"/>
          <w:rtl/>
        </w:rPr>
        <w:t>ו</w:t>
      </w:r>
      <w:r w:rsidRPr="00CE1434">
        <w:rPr>
          <w:rFonts w:hint="cs"/>
          <w:b/>
          <w:bCs/>
          <w:sz w:val="94"/>
          <w:szCs w:val="94"/>
          <w:rtl/>
        </w:rPr>
        <w:t xml:space="preserve">ת בטיחות </w:t>
      </w:r>
    </w:p>
    <w:p w:rsidR="00481D8F" w:rsidRDefault="00481D8F" w:rsidP="00A36BF4">
      <w:pPr>
        <w:spacing w:before="100" w:beforeAutospacing="1"/>
        <w:ind w:left="113"/>
        <w:rPr>
          <w:b/>
          <w:bCs/>
          <w:u w:val="single"/>
          <w:rtl/>
        </w:rPr>
      </w:pPr>
    </w:p>
    <w:p w:rsidR="00CE1434" w:rsidRPr="00D678BE" w:rsidRDefault="00481D8F" w:rsidP="00CE1434">
      <w:pPr>
        <w:spacing w:before="100" w:beforeAutospacing="1"/>
        <w:ind w:left="113"/>
        <w:jc w:val="center"/>
        <w:rPr>
          <w:b/>
          <w:bCs/>
          <w:sz w:val="80"/>
          <w:szCs w:val="80"/>
          <w:rtl/>
        </w:rPr>
      </w:pPr>
      <w:r w:rsidRPr="00D678BE">
        <w:rPr>
          <w:rFonts w:hint="cs"/>
          <w:b/>
          <w:bCs/>
          <w:sz w:val="80"/>
          <w:szCs w:val="80"/>
          <w:rtl/>
        </w:rPr>
        <w:t>מחס</w:t>
      </w:r>
      <w:r w:rsidR="00CE1434" w:rsidRPr="00D678BE">
        <w:rPr>
          <w:rFonts w:hint="cs"/>
          <w:b/>
          <w:bCs/>
          <w:sz w:val="80"/>
          <w:szCs w:val="80"/>
          <w:rtl/>
        </w:rPr>
        <w:t>נים</w:t>
      </w:r>
      <w:r w:rsidRPr="00D678BE">
        <w:rPr>
          <w:rFonts w:hint="cs"/>
          <w:b/>
          <w:bCs/>
          <w:sz w:val="80"/>
          <w:szCs w:val="80"/>
          <w:rtl/>
        </w:rPr>
        <w:t xml:space="preserve"> </w:t>
      </w:r>
    </w:p>
    <w:p w:rsidR="00481D8F" w:rsidRPr="00CE1434" w:rsidRDefault="00481D8F" w:rsidP="00CE1434">
      <w:pPr>
        <w:spacing w:before="100" w:beforeAutospacing="1"/>
        <w:ind w:left="113"/>
        <w:jc w:val="center"/>
        <w:rPr>
          <w:b/>
          <w:bCs/>
          <w:sz w:val="80"/>
          <w:szCs w:val="80"/>
          <w:rtl/>
        </w:rPr>
      </w:pPr>
      <w:r w:rsidRPr="00CE1434">
        <w:rPr>
          <w:rFonts w:hint="cs"/>
          <w:b/>
          <w:bCs/>
          <w:sz w:val="80"/>
          <w:szCs w:val="80"/>
          <w:rtl/>
        </w:rPr>
        <w:t>יחידת הספקה</w:t>
      </w:r>
    </w:p>
    <w:p w:rsidR="00B32AF7" w:rsidRPr="00CE1434" w:rsidRDefault="00B32AF7" w:rsidP="00B32AF7">
      <w:pPr>
        <w:rPr>
          <w:b/>
          <w:bCs/>
          <w:sz w:val="30"/>
          <w:szCs w:val="30"/>
          <w:rtl/>
        </w:rPr>
      </w:pPr>
    </w:p>
    <w:p w:rsidR="00481D8F" w:rsidRPr="00CE1434" w:rsidRDefault="00481D8F" w:rsidP="00CE1434">
      <w:pPr>
        <w:jc w:val="center"/>
        <w:rPr>
          <w:b/>
          <w:bCs/>
          <w:sz w:val="50"/>
          <w:szCs w:val="50"/>
          <w:rtl/>
        </w:rPr>
      </w:pPr>
      <w:r w:rsidRPr="00CE1434">
        <w:rPr>
          <w:rFonts w:hint="cs"/>
          <w:b/>
          <w:bCs/>
          <w:sz w:val="50"/>
          <w:szCs w:val="50"/>
          <w:rtl/>
        </w:rPr>
        <w:t>אחראים</w:t>
      </w:r>
      <w:r w:rsidR="000630C2" w:rsidRPr="00CE1434">
        <w:rPr>
          <w:rFonts w:hint="cs"/>
          <w:b/>
          <w:bCs/>
          <w:sz w:val="50"/>
          <w:szCs w:val="50"/>
          <w:rtl/>
        </w:rPr>
        <w:t>:</w:t>
      </w:r>
      <w:r w:rsidRPr="00CE1434">
        <w:rPr>
          <w:rFonts w:hint="cs"/>
          <w:b/>
          <w:bCs/>
          <w:sz w:val="50"/>
          <w:szCs w:val="50"/>
          <w:rtl/>
        </w:rPr>
        <w:t xml:space="preserve"> רפי סגל, משה נשיא</w:t>
      </w:r>
    </w:p>
    <w:p w:rsidR="000630C2" w:rsidRPr="00CE1434" w:rsidRDefault="000630C2" w:rsidP="000630C2">
      <w:pPr>
        <w:rPr>
          <w:b/>
          <w:bCs/>
          <w:sz w:val="50"/>
          <w:szCs w:val="50"/>
          <w:rtl/>
        </w:rPr>
      </w:pPr>
    </w:p>
    <w:p w:rsidR="00481D8F" w:rsidRDefault="00BB6132" w:rsidP="00CE1434">
      <w:pPr>
        <w:rPr>
          <w:b/>
          <w:bCs/>
          <w:u w:val="single"/>
          <w:rtl/>
        </w:rPr>
      </w:pPr>
      <w:r>
        <w:rPr>
          <w:noProof/>
        </w:rPr>
        <mc:AlternateContent>
          <mc:Choice Requires="wps">
            <w:drawing>
              <wp:anchor distT="0" distB="0" distL="114300" distR="114300" simplePos="0" relativeHeight="251659264" behindDoc="0" locked="0" layoutInCell="1" allowOverlap="1" wp14:anchorId="1F87BE85" wp14:editId="35A4A5C5">
                <wp:simplePos x="0" y="0"/>
                <wp:positionH relativeFrom="column">
                  <wp:posOffset>-306070</wp:posOffset>
                </wp:positionH>
                <wp:positionV relativeFrom="paragraph">
                  <wp:posOffset>72390</wp:posOffset>
                </wp:positionV>
                <wp:extent cx="198120" cy="678180"/>
                <wp:effectExtent l="0" t="0" r="0" b="7620"/>
                <wp:wrapNone/>
                <wp:docPr id="1"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98120" cy="678180"/>
                        </a:xfrm>
                        <a:prstGeom prst="rect">
                          <a:avLst/>
                        </a:prstGeom>
                        <a:solidFill>
                          <a:srgbClr val="FFFFFF"/>
                        </a:solidFill>
                        <a:ln w="9525">
                          <a:noFill/>
                          <a:miter lim="800000"/>
                          <a:headEnd/>
                          <a:tailEnd/>
                        </a:ln>
                      </wps:spPr>
                      <wps:txbx>
                        <w:txbxContent>
                          <w:p w:rsidR="001262DC" w:rsidRPr="00290971" w:rsidRDefault="001262DC" w:rsidP="00BB6132">
                            <w:pPr>
                              <w:tabs>
                                <w:tab w:val="center" w:pos="4153"/>
                                <w:tab w:val="right" w:pos="8306"/>
                              </w:tabs>
                              <w:ind w:firstLine="1440"/>
                              <w:rPr>
                                <w:b/>
                                <w:bCs/>
                                <w:sz w:val="34"/>
                                <w:szCs w:val="34"/>
                                <w:rtl/>
                              </w:rPr>
                            </w:pPr>
                            <w:r>
                              <w:rPr>
                                <w:rFonts w:ascii="Wingdings" w:hAnsi="Wingdings" w:hint="cs"/>
                                <w:noProof/>
                                <w:rtl/>
                              </w:rPr>
                              <w:t xml:space="preserve">   </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v:stroke joinstyle="miter"/>
                <v:path gradientshapeok="t" o:connecttype="rect"/>
              </v:shapetype>
              <v:shape id="Text Box 5" o:spid="_x0000_s1026" type="#_x0000_t202" style="position:absolute;left:0;text-align:left;margin-left:-24.1pt;margin-top:5.7pt;width:15.6pt;height:53.4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" stroked="f">
                <v:textbox>
                  <w:txbxContent>
                    <w:p w:rsidR="001262DC" w:rsidRPr="00290971" w:rsidRDefault="001262DC" w:rsidP="00BB6132">
                      <w:pPr>
                        <w:tabs>
                          <w:tab w:val="center" w:pos="4153"/>
                          <w:tab w:val="right" w:pos="8306"/>
                        </w:tabs>
                        <w:ind w:firstLine="1440"/>
                        <w:rPr>
                          <w:b/>
                          <w:bCs/>
                          <w:sz w:val="34"/>
                          <w:szCs w:val="34"/>
                          <w:rtl/>
                        </w:rPr>
                      </w:pPr>
                      <w:r>
                        <w:rPr>
                          <w:rFonts w:ascii="Wingdings" w:hAnsi="Wingdings" w:hint="cs"/>
                          <w:noProof/>
                          <w:rtl/>
                        </w:rPr>
                        <w:t xml:space="preserve">   </w:t>
                      </w:r>
                    </w:p>
                  </w:txbxContent>
                </v:textbox>
              </v:shape>
            </w:pict>
          </mc:Fallback>
        </mc:AlternateContent>
      </w:r>
    </w:p>
    <w:p w:rsidR="00481D8F" w:rsidRDefault="00481D8F" w:rsidP="00B32AF7">
      <w:pPr>
        <w:rPr>
          <w:b/>
          <w:bCs/>
          <w:rtl/>
        </w:rPr>
      </w:pPr>
    </w:p>
    <w:p w:rsidR="005771F5" w:rsidRPr="000A30FD" w:rsidRDefault="005771F5" w:rsidP="009C69EE">
      <w:pPr>
        <w:spacing w:line="480" w:lineRule="auto"/>
        <w:rPr>
          <w:b/>
          <w:bCs/>
          <w:rtl/>
        </w:rPr>
      </w:pPr>
      <w:r w:rsidRPr="000A30FD">
        <w:rPr>
          <w:rFonts w:hint="cs"/>
          <w:b/>
          <w:bCs/>
          <w:rtl/>
        </w:rPr>
        <w:t>חתימה:</w:t>
      </w:r>
    </w:p>
    <w:p w:rsidR="005771F5" w:rsidRPr="000A30FD" w:rsidRDefault="005771F5" w:rsidP="000A30FD">
      <w:pPr>
        <w:spacing w:line="480" w:lineRule="auto"/>
        <w:rPr>
          <w:b/>
          <w:bCs/>
          <w:sz w:val="28"/>
          <w:szCs w:val="28"/>
          <w:rtl/>
        </w:rPr>
      </w:pPr>
      <w:r w:rsidRPr="000A30FD">
        <w:rPr>
          <w:rFonts w:hint="cs"/>
          <w:b/>
          <w:bCs/>
          <w:sz w:val="28"/>
          <w:szCs w:val="28"/>
          <w:rtl/>
        </w:rPr>
        <w:t xml:space="preserve">מר רפי סגל, מנהל יחידת הספקה </w:t>
      </w:r>
      <w:r w:rsidR="000A30FD">
        <w:rPr>
          <w:rFonts w:hint="cs"/>
          <w:b/>
          <w:bCs/>
          <w:sz w:val="28"/>
          <w:szCs w:val="28"/>
          <w:rtl/>
        </w:rPr>
        <w:t>_______________</w:t>
      </w:r>
      <w:r w:rsidRPr="000A30FD">
        <w:rPr>
          <w:rFonts w:hint="cs"/>
          <w:b/>
          <w:bCs/>
          <w:sz w:val="28"/>
          <w:szCs w:val="28"/>
          <w:rtl/>
        </w:rPr>
        <w:t>תאריך_______________</w:t>
      </w:r>
    </w:p>
    <w:p w:rsidR="005771F5" w:rsidRPr="000A30FD" w:rsidRDefault="005771F5" w:rsidP="000A30FD">
      <w:pPr>
        <w:spacing w:line="480" w:lineRule="auto"/>
        <w:rPr>
          <w:b/>
          <w:bCs/>
          <w:sz w:val="28"/>
          <w:szCs w:val="28"/>
          <w:rtl/>
        </w:rPr>
      </w:pPr>
      <w:r w:rsidRPr="000A30FD">
        <w:rPr>
          <w:rFonts w:hint="cs"/>
          <w:b/>
          <w:bCs/>
          <w:sz w:val="28"/>
          <w:szCs w:val="28"/>
          <w:rtl/>
        </w:rPr>
        <w:t>מר נרי אזוגי</w:t>
      </w:r>
      <w:r w:rsidR="000A30FD">
        <w:rPr>
          <w:rFonts w:hint="cs"/>
          <w:b/>
          <w:bCs/>
          <w:sz w:val="28"/>
          <w:szCs w:val="28"/>
          <w:rtl/>
        </w:rPr>
        <w:t>, סמנכ"ל כספים  ______</w:t>
      </w:r>
      <w:r w:rsidR="009C69EE" w:rsidRPr="000A30FD">
        <w:rPr>
          <w:rFonts w:hint="cs"/>
          <w:b/>
          <w:bCs/>
          <w:sz w:val="28"/>
          <w:szCs w:val="28"/>
          <w:rtl/>
        </w:rPr>
        <w:t>___________תאריך________________</w:t>
      </w:r>
    </w:p>
    <w:p w:rsidR="00B57BC1" w:rsidRDefault="00B57BC1" w:rsidP="00B26C03">
      <w:pPr>
        <w:pStyle w:val="a9"/>
        <w:spacing w:line="276" w:lineRule="auto"/>
        <w:jc w:val="center"/>
        <w:rPr>
          <w:b/>
          <w:bCs/>
          <w:sz w:val="46"/>
          <w:szCs w:val="46"/>
          <w:u w:val="single"/>
          <w:rtl/>
        </w:rPr>
      </w:pPr>
      <w:r w:rsidRPr="00341502">
        <w:rPr>
          <w:rFonts w:hint="cs"/>
          <w:b/>
          <w:bCs/>
          <w:sz w:val="46"/>
          <w:szCs w:val="46"/>
          <w:u w:val="single"/>
          <w:rtl/>
        </w:rPr>
        <w:lastRenderedPageBreak/>
        <w:t>תוכן עניינים</w:t>
      </w:r>
    </w:p>
    <w:p w:rsidR="000A30FD" w:rsidRPr="00341502" w:rsidRDefault="000A30FD" w:rsidP="00B26C03">
      <w:pPr>
        <w:pStyle w:val="a9"/>
        <w:spacing w:line="276" w:lineRule="auto"/>
        <w:jc w:val="center"/>
        <w:rPr>
          <w:b/>
          <w:bCs/>
          <w:sz w:val="46"/>
          <w:szCs w:val="46"/>
          <w:u w:val="single"/>
          <w:rtl/>
        </w:rPr>
      </w:pPr>
    </w:p>
    <w:tbl>
      <w:tblPr>
        <w:tblStyle w:val="aa"/>
        <w:bidiVisual/>
        <w:tblW w:w="0" w:type="auto"/>
        <w:tblInd w:w="720" w:type="dxa"/>
        <w:tblLook w:val="04A0" w:firstRow="1" w:lastRow="0" w:firstColumn="1" w:lastColumn="0" w:noHBand="0" w:noVBand="1"/>
      </w:tblPr>
      <w:tblGrid>
        <w:gridCol w:w="5198"/>
        <w:gridCol w:w="3368"/>
      </w:tblGrid>
      <w:tr w:rsidR="00B57BC1" w:rsidTr="00A90A00">
        <w:tc>
          <w:tcPr>
            <w:tcW w:w="5198" w:type="dxa"/>
          </w:tcPr>
          <w:p w:rsidR="00B57BC1" w:rsidRDefault="00462F99" w:rsidP="00B26C03">
            <w:pPr>
              <w:pStyle w:val="a9"/>
              <w:spacing w:line="276" w:lineRule="auto"/>
              <w:ind w:left="0"/>
              <w:jc w:val="center"/>
              <w:rPr>
                <w:b/>
                <w:bCs/>
                <w:sz w:val="32"/>
                <w:szCs w:val="32"/>
                <w:u w:val="single"/>
                <w:rtl/>
              </w:rPr>
            </w:pPr>
            <w:r>
              <w:rPr>
                <w:rFonts w:hint="cs"/>
                <w:b/>
                <w:bCs/>
                <w:sz w:val="32"/>
                <w:szCs w:val="32"/>
                <w:u w:val="single"/>
                <w:rtl/>
              </w:rPr>
              <w:t>נושא</w:t>
            </w:r>
          </w:p>
        </w:tc>
        <w:tc>
          <w:tcPr>
            <w:tcW w:w="3368" w:type="dxa"/>
          </w:tcPr>
          <w:p w:rsidR="00B57BC1" w:rsidRDefault="00462F99" w:rsidP="00B26C03">
            <w:pPr>
              <w:pStyle w:val="a9"/>
              <w:spacing w:line="276" w:lineRule="auto"/>
              <w:ind w:left="0"/>
              <w:jc w:val="center"/>
              <w:rPr>
                <w:b/>
                <w:bCs/>
                <w:sz w:val="32"/>
                <w:szCs w:val="32"/>
                <w:u w:val="single"/>
                <w:rtl/>
              </w:rPr>
            </w:pPr>
            <w:r>
              <w:rPr>
                <w:rFonts w:hint="cs"/>
                <w:b/>
                <w:bCs/>
                <w:sz w:val="32"/>
                <w:szCs w:val="32"/>
                <w:u w:val="single"/>
                <w:rtl/>
              </w:rPr>
              <w:t>עמוד</w:t>
            </w:r>
          </w:p>
        </w:tc>
      </w:tr>
      <w:tr w:rsidR="00B57BC1" w:rsidTr="00A90A00">
        <w:tc>
          <w:tcPr>
            <w:tcW w:w="5198" w:type="dxa"/>
          </w:tcPr>
          <w:p w:rsidR="00B57BC1" w:rsidRPr="003E1B8F" w:rsidRDefault="00EF1ED6" w:rsidP="00A90A00">
            <w:pPr>
              <w:pStyle w:val="a9"/>
              <w:spacing w:line="360" w:lineRule="auto"/>
              <w:ind w:left="0"/>
              <w:rPr>
                <w:b/>
                <w:bCs/>
                <w:sz w:val="32"/>
                <w:szCs w:val="32"/>
                <w:rtl/>
              </w:rPr>
            </w:pPr>
            <w:r w:rsidRPr="003E1B8F">
              <w:rPr>
                <w:rFonts w:hint="cs"/>
                <w:b/>
                <w:bCs/>
                <w:sz w:val="32"/>
                <w:szCs w:val="32"/>
                <w:rtl/>
              </w:rPr>
              <w:t>הקדמה</w:t>
            </w:r>
            <w:r w:rsidR="00304724">
              <w:rPr>
                <w:rFonts w:hint="cs"/>
                <w:b/>
                <w:bCs/>
                <w:sz w:val="32"/>
                <w:szCs w:val="32"/>
                <w:rtl/>
              </w:rPr>
              <w:t xml:space="preserve"> </w:t>
            </w:r>
            <w:r w:rsidR="00304724">
              <w:rPr>
                <w:b/>
                <w:bCs/>
                <w:sz w:val="32"/>
                <w:szCs w:val="32"/>
                <w:rtl/>
              </w:rPr>
              <w:t>–</w:t>
            </w:r>
            <w:r w:rsidR="00304724">
              <w:rPr>
                <w:rFonts w:hint="cs"/>
                <w:b/>
                <w:bCs/>
                <w:sz w:val="32"/>
                <w:szCs w:val="32"/>
                <w:rtl/>
              </w:rPr>
              <w:t xml:space="preserve"> נהלי בטיחות במחסנים </w:t>
            </w:r>
          </w:p>
        </w:tc>
        <w:tc>
          <w:tcPr>
            <w:tcW w:w="3368" w:type="dxa"/>
          </w:tcPr>
          <w:p w:rsidR="00B57BC1" w:rsidRPr="003E1B8F" w:rsidRDefault="00EF1ED6" w:rsidP="00B26C03">
            <w:pPr>
              <w:pStyle w:val="a9"/>
              <w:spacing w:line="276" w:lineRule="auto"/>
              <w:ind w:left="0"/>
              <w:jc w:val="center"/>
              <w:rPr>
                <w:b/>
                <w:bCs/>
                <w:sz w:val="32"/>
                <w:szCs w:val="32"/>
                <w:rtl/>
              </w:rPr>
            </w:pPr>
            <w:r w:rsidRPr="003E1B8F">
              <w:rPr>
                <w:rFonts w:hint="cs"/>
                <w:b/>
                <w:bCs/>
                <w:sz w:val="32"/>
                <w:szCs w:val="32"/>
                <w:rtl/>
              </w:rPr>
              <w:t>3-5</w:t>
            </w:r>
          </w:p>
        </w:tc>
      </w:tr>
      <w:tr w:rsidR="00B57BC1" w:rsidTr="00A90A00">
        <w:tc>
          <w:tcPr>
            <w:tcW w:w="5198" w:type="dxa"/>
          </w:tcPr>
          <w:p w:rsidR="00B57BC1" w:rsidRPr="003E1B8F" w:rsidRDefault="00EF1ED6" w:rsidP="00A90A00">
            <w:pPr>
              <w:pStyle w:val="a9"/>
              <w:spacing w:line="360" w:lineRule="auto"/>
              <w:ind w:left="0"/>
              <w:rPr>
                <w:b/>
                <w:bCs/>
                <w:sz w:val="32"/>
                <w:szCs w:val="32"/>
                <w:rtl/>
              </w:rPr>
            </w:pPr>
            <w:r w:rsidRPr="003E1B8F">
              <w:rPr>
                <w:rFonts w:hint="cs"/>
                <w:b/>
                <w:bCs/>
                <w:sz w:val="32"/>
                <w:szCs w:val="32"/>
                <w:rtl/>
              </w:rPr>
              <w:t>זיהוי סיכונים והערכתם</w:t>
            </w:r>
          </w:p>
        </w:tc>
        <w:tc>
          <w:tcPr>
            <w:tcW w:w="3368" w:type="dxa"/>
          </w:tcPr>
          <w:p w:rsidR="00B57BC1" w:rsidRPr="003E1B8F" w:rsidRDefault="00594204" w:rsidP="00B26C03">
            <w:pPr>
              <w:pStyle w:val="a9"/>
              <w:spacing w:line="276" w:lineRule="auto"/>
              <w:ind w:left="0"/>
              <w:jc w:val="center"/>
              <w:rPr>
                <w:b/>
                <w:bCs/>
                <w:sz w:val="32"/>
                <w:szCs w:val="32"/>
                <w:rtl/>
              </w:rPr>
            </w:pPr>
            <w:r>
              <w:rPr>
                <w:rFonts w:hint="cs"/>
                <w:b/>
                <w:bCs/>
                <w:sz w:val="32"/>
                <w:szCs w:val="32"/>
                <w:rtl/>
              </w:rPr>
              <w:t>6</w:t>
            </w:r>
          </w:p>
        </w:tc>
      </w:tr>
      <w:tr w:rsidR="00B57BC1" w:rsidTr="00A90A00">
        <w:tc>
          <w:tcPr>
            <w:tcW w:w="5198" w:type="dxa"/>
          </w:tcPr>
          <w:p w:rsidR="00B57BC1" w:rsidRPr="00F0457C" w:rsidRDefault="00594204" w:rsidP="00A90A00">
            <w:pPr>
              <w:pStyle w:val="a9"/>
              <w:spacing w:line="360" w:lineRule="auto"/>
              <w:ind w:left="0"/>
              <w:rPr>
                <w:b/>
                <w:bCs/>
                <w:sz w:val="32"/>
                <w:szCs w:val="32"/>
                <w:rtl/>
              </w:rPr>
            </w:pPr>
            <w:r>
              <w:rPr>
                <w:rFonts w:hint="cs"/>
                <w:b/>
                <w:bCs/>
                <w:sz w:val="32"/>
                <w:szCs w:val="32"/>
                <w:rtl/>
              </w:rPr>
              <w:t xml:space="preserve">נוהל שינוע ואחסון </w:t>
            </w:r>
          </w:p>
        </w:tc>
        <w:tc>
          <w:tcPr>
            <w:tcW w:w="3368" w:type="dxa"/>
          </w:tcPr>
          <w:p w:rsidR="00B57BC1" w:rsidRPr="00F0457C" w:rsidRDefault="00973F82" w:rsidP="00B26C03">
            <w:pPr>
              <w:pStyle w:val="a9"/>
              <w:spacing w:line="276" w:lineRule="auto"/>
              <w:ind w:left="0"/>
              <w:jc w:val="center"/>
              <w:rPr>
                <w:b/>
                <w:bCs/>
                <w:sz w:val="32"/>
                <w:szCs w:val="32"/>
                <w:rtl/>
              </w:rPr>
            </w:pPr>
            <w:r>
              <w:rPr>
                <w:rFonts w:hint="cs"/>
                <w:b/>
                <w:bCs/>
                <w:sz w:val="32"/>
                <w:szCs w:val="32"/>
                <w:rtl/>
              </w:rPr>
              <w:t>7</w:t>
            </w:r>
          </w:p>
        </w:tc>
      </w:tr>
      <w:tr w:rsidR="00B57BC1" w:rsidTr="00A90A00">
        <w:tc>
          <w:tcPr>
            <w:tcW w:w="5198" w:type="dxa"/>
          </w:tcPr>
          <w:p w:rsidR="00B57BC1" w:rsidRPr="00F0457C" w:rsidRDefault="00973F82" w:rsidP="00A90A00">
            <w:pPr>
              <w:pStyle w:val="a9"/>
              <w:spacing w:line="360" w:lineRule="auto"/>
              <w:ind w:left="0"/>
              <w:rPr>
                <w:b/>
                <w:bCs/>
                <w:sz w:val="32"/>
                <w:szCs w:val="32"/>
                <w:rtl/>
              </w:rPr>
            </w:pPr>
            <w:r>
              <w:rPr>
                <w:rFonts w:hint="cs"/>
                <w:b/>
                <w:bCs/>
                <w:sz w:val="32"/>
                <w:szCs w:val="32"/>
                <w:rtl/>
              </w:rPr>
              <w:t xml:space="preserve">נוהל </w:t>
            </w:r>
            <w:r w:rsidR="003E1B8F" w:rsidRPr="00F0457C">
              <w:rPr>
                <w:rFonts w:hint="cs"/>
                <w:b/>
                <w:bCs/>
                <w:sz w:val="32"/>
                <w:szCs w:val="32"/>
                <w:rtl/>
              </w:rPr>
              <w:t>בהעמסה ופריקה</w:t>
            </w:r>
          </w:p>
        </w:tc>
        <w:tc>
          <w:tcPr>
            <w:tcW w:w="3368" w:type="dxa"/>
          </w:tcPr>
          <w:p w:rsidR="00B57BC1" w:rsidRPr="00F0457C" w:rsidRDefault="00973F82" w:rsidP="00B26C03">
            <w:pPr>
              <w:pStyle w:val="a9"/>
              <w:spacing w:line="276" w:lineRule="auto"/>
              <w:ind w:left="0"/>
              <w:jc w:val="center"/>
              <w:rPr>
                <w:b/>
                <w:bCs/>
                <w:sz w:val="32"/>
                <w:szCs w:val="32"/>
                <w:rtl/>
              </w:rPr>
            </w:pPr>
            <w:r>
              <w:rPr>
                <w:rFonts w:hint="cs"/>
                <w:b/>
                <w:bCs/>
                <w:sz w:val="32"/>
                <w:szCs w:val="32"/>
                <w:rtl/>
              </w:rPr>
              <w:t>8</w:t>
            </w:r>
          </w:p>
        </w:tc>
      </w:tr>
      <w:tr w:rsidR="00B57BC1" w:rsidTr="00A90A00">
        <w:tc>
          <w:tcPr>
            <w:tcW w:w="5198" w:type="dxa"/>
          </w:tcPr>
          <w:p w:rsidR="00B57BC1" w:rsidRPr="00F0457C" w:rsidRDefault="00973F82" w:rsidP="00A90A00">
            <w:pPr>
              <w:pStyle w:val="a9"/>
              <w:spacing w:line="360" w:lineRule="auto"/>
              <w:ind w:left="0"/>
              <w:rPr>
                <w:b/>
                <w:bCs/>
                <w:sz w:val="32"/>
                <w:szCs w:val="32"/>
                <w:rtl/>
              </w:rPr>
            </w:pPr>
            <w:r>
              <w:rPr>
                <w:rFonts w:hint="cs"/>
                <w:b/>
                <w:bCs/>
                <w:sz w:val="32"/>
                <w:szCs w:val="32"/>
                <w:rtl/>
              </w:rPr>
              <w:t xml:space="preserve">נוהל סיכוני אש </w:t>
            </w:r>
          </w:p>
        </w:tc>
        <w:tc>
          <w:tcPr>
            <w:tcW w:w="3368" w:type="dxa"/>
          </w:tcPr>
          <w:p w:rsidR="00B57BC1" w:rsidRPr="00F0457C" w:rsidRDefault="00973F82" w:rsidP="00B26C03">
            <w:pPr>
              <w:pStyle w:val="a9"/>
              <w:spacing w:line="276" w:lineRule="auto"/>
              <w:ind w:left="0"/>
              <w:jc w:val="center"/>
              <w:rPr>
                <w:b/>
                <w:bCs/>
                <w:sz w:val="32"/>
                <w:szCs w:val="32"/>
                <w:rtl/>
              </w:rPr>
            </w:pPr>
            <w:r>
              <w:rPr>
                <w:rFonts w:hint="cs"/>
                <w:b/>
                <w:bCs/>
                <w:sz w:val="32"/>
                <w:szCs w:val="32"/>
                <w:rtl/>
              </w:rPr>
              <w:t>9-10</w:t>
            </w:r>
          </w:p>
        </w:tc>
      </w:tr>
      <w:tr w:rsidR="00B57BC1" w:rsidTr="00A90A00">
        <w:tc>
          <w:tcPr>
            <w:tcW w:w="5198" w:type="dxa"/>
          </w:tcPr>
          <w:p w:rsidR="00B57BC1" w:rsidRPr="00F0457C" w:rsidRDefault="00973F82" w:rsidP="00A90A00">
            <w:pPr>
              <w:pStyle w:val="a9"/>
              <w:spacing w:line="360" w:lineRule="auto"/>
              <w:ind w:left="0"/>
              <w:rPr>
                <w:b/>
                <w:bCs/>
                <w:sz w:val="32"/>
                <w:szCs w:val="32"/>
                <w:rtl/>
              </w:rPr>
            </w:pPr>
            <w:r>
              <w:rPr>
                <w:rFonts w:hint="cs"/>
                <w:b/>
                <w:bCs/>
                <w:sz w:val="32"/>
                <w:szCs w:val="32"/>
                <w:rtl/>
              </w:rPr>
              <w:t xml:space="preserve">נוהל </w:t>
            </w:r>
            <w:r w:rsidR="003E1B8F" w:rsidRPr="00F0457C">
              <w:rPr>
                <w:rFonts w:hint="cs"/>
                <w:b/>
                <w:bCs/>
                <w:sz w:val="32"/>
                <w:szCs w:val="32"/>
                <w:rtl/>
              </w:rPr>
              <w:t xml:space="preserve">סיכוני חשמל </w:t>
            </w:r>
          </w:p>
        </w:tc>
        <w:tc>
          <w:tcPr>
            <w:tcW w:w="3368" w:type="dxa"/>
          </w:tcPr>
          <w:p w:rsidR="00B57BC1" w:rsidRPr="00F0457C" w:rsidRDefault="003E1B8F" w:rsidP="00B26C03">
            <w:pPr>
              <w:pStyle w:val="a9"/>
              <w:spacing w:line="276" w:lineRule="auto"/>
              <w:ind w:left="0"/>
              <w:jc w:val="center"/>
              <w:rPr>
                <w:b/>
                <w:bCs/>
                <w:sz w:val="32"/>
                <w:szCs w:val="32"/>
                <w:rtl/>
              </w:rPr>
            </w:pPr>
            <w:r w:rsidRPr="00F0457C">
              <w:rPr>
                <w:rFonts w:hint="cs"/>
                <w:b/>
                <w:bCs/>
                <w:sz w:val="32"/>
                <w:szCs w:val="32"/>
                <w:rtl/>
              </w:rPr>
              <w:t>11</w:t>
            </w:r>
          </w:p>
        </w:tc>
      </w:tr>
      <w:tr w:rsidR="003E1B8F" w:rsidTr="00A90A00">
        <w:tc>
          <w:tcPr>
            <w:tcW w:w="5198" w:type="dxa"/>
          </w:tcPr>
          <w:p w:rsidR="003E1B8F" w:rsidRPr="00F0457C" w:rsidRDefault="00973F82" w:rsidP="00A90A00">
            <w:pPr>
              <w:pStyle w:val="a9"/>
              <w:spacing w:line="360" w:lineRule="auto"/>
              <w:ind w:left="0"/>
              <w:rPr>
                <w:b/>
                <w:bCs/>
                <w:sz w:val="32"/>
                <w:szCs w:val="32"/>
                <w:rtl/>
              </w:rPr>
            </w:pPr>
            <w:r>
              <w:rPr>
                <w:rFonts w:hint="cs"/>
                <w:b/>
                <w:bCs/>
                <w:sz w:val="32"/>
                <w:szCs w:val="32"/>
                <w:rtl/>
              </w:rPr>
              <w:t xml:space="preserve">נוהל </w:t>
            </w:r>
            <w:r w:rsidR="00341502" w:rsidRPr="00F0457C">
              <w:rPr>
                <w:rFonts w:hint="cs"/>
                <w:b/>
                <w:bCs/>
                <w:sz w:val="32"/>
                <w:szCs w:val="32"/>
                <w:rtl/>
              </w:rPr>
              <w:t>הפעלת מלגזה</w:t>
            </w:r>
          </w:p>
        </w:tc>
        <w:tc>
          <w:tcPr>
            <w:tcW w:w="3368" w:type="dxa"/>
          </w:tcPr>
          <w:p w:rsidR="003E1B8F" w:rsidRPr="00F0457C" w:rsidRDefault="00341502" w:rsidP="00B26C03">
            <w:pPr>
              <w:pStyle w:val="a9"/>
              <w:spacing w:line="276" w:lineRule="auto"/>
              <w:ind w:left="0"/>
              <w:jc w:val="center"/>
              <w:rPr>
                <w:b/>
                <w:bCs/>
                <w:sz w:val="32"/>
                <w:szCs w:val="32"/>
                <w:rtl/>
              </w:rPr>
            </w:pPr>
            <w:r w:rsidRPr="00F0457C">
              <w:rPr>
                <w:rFonts w:hint="cs"/>
                <w:b/>
                <w:bCs/>
                <w:sz w:val="32"/>
                <w:szCs w:val="32"/>
                <w:rtl/>
              </w:rPr>
              <w:t>12</w:t>
            </w:r>
          </w:p>
        </w:tc>
      </w:tr>
      <w:tr w:rsidR="003E1B8F" w:rsidTr="00A90A00">
        <w:tc>
          <w:tcPr>
            <w:tcW w:w="5198" w:type="dxa"/>
          </w:tcPr>
          <w:p w:rsidR="003E1B8F" w:rsidRPr="00F0457C" w:rsidRDefault="00C907C1" w:rsidP="00A90A00">
            <w:pPr>
              <w:pStyle w:val="a9"/>
              <w:spacing w:line="360" w:lineRule="auto"/>
              <w:ind w:left="0"/>
              <w:rPr>
                <w:b/>
                <w:bCs/>
                <w:sz w:val="32"/>
                <w:szCs w:val="32"/>
                <w:rtl/>
              </w:rPr>
            </w:pPr>
            <w:r>
              <w:rPr>
                <w:rFonts w:hint="cs"/>
                <w:b/>
                <w:bCs/>
                <w:sz w:val="32"/>
                <w:szCs w:val="32"/>
                <w:rtl/>
              </w:rPr>
              <w:t xml:space="preserve">נוהל </w:t>
            </w:r>
            <w:r w:rsidR="00341502" w:rsidRPr="00F0457C">
              <w:rPr>
                <w:rFonts w:hint="cs"/>
                <w:b/>
                <w:bCs/>
                <w:sz w:val="32"/>
                <w:szCs w:val="32"/>
                <w:rtl/>
              </w:rPr>
              <w:t xml:space="preserve">הרמה נכונה </w:t>
            </w:r>
          </w:p>
        </w:tc>
        <w:tc>
          <w:tcPr>
            <w:tcW w:w="3368" w:type="dxa"/>
          </w:tcPr>
          <w:p w:rsidR="003E1B8F" w:rsidRPr="00F0457C" w:rsidRDefault="00341502" w:rsidP="00B26C03">
            <w:pPr>
              <w:pStyle w:val="a9"/>
              <w:spacing w:line="276" w:lineRule="auto"/>
              <w:ind w:left="0"/>
              <w:jc w:val="center"/>
              <w:rPr>
                <w:b/>
                <w:bCs/>
                <w:sz w:val="32"/>
                <w:szCs w:val="32"/>
                <w:rtl/>
              </w:rPr>
            </w:pPr>
            <w:r w:rsidRPr="00F0457C">
              <w:rPr>
                <w:rFonts w:hint="cs"/>
                <w:b/>
                <w:bCs/>
                <w:sz w:val="32"/>
                <w:szCs w:val="32"/>
                <w:rtl/>
              </w:rPr>
              <w:t>13</w:t>
            </w:r>
          </w:p>
        </w:tc>
      </w:tr>
      <w:tr w:rsidR="00C907C1" w:rsidTr="00A90A00">
        <w:tc>
          <w:tcPr>
            <w:tcW w:w="5198" w:type="dxa"/>
          </w:tcPr>
          <w:p w:rsidR="00C907C1" w:rsidRPr="00F0457C" w:rsidRDefault="00C907C1" w:rsidP="00A90A00">
            <w:pPr>
              <w:pStyle w:val="a9"/>
              <w:spacing w:line="360" w:lineRule="auto"/>
              <w:ind w:left="0"/>
              <w:rPr>
                <w:b/>
                <w:bCs/>
                <w:sz w:val="32"/>
                <w:szCs w:val="32"/>
                <w:rtl/>
              </w:rPr>
            </w:pPr>
            <w:r>
              <w:rPr>
                <w:rFonts w:hint="cs"/>
                <w:b/>
                <w:bCs/>
                <w:sz w:val="32"/>
                <w:szCs w:val="32"/>
                <w:rtl/>
              </w:rPr>
              <w:t>נוהל שימוש בסולמות</w:t>
            </w:r>
          </w:p>
        </w:tc>
        <w:tc>
          <w:tcPr>
            <w:tcW w:w="3368" w:type="dxa"/>
          </w:tcPr>
          <w:p w:rsidR="00C907C1" w:rsidRPr="00F0457C" w:rsidRDefault="00C907C1" w:rsidP="00B26C03">
            <w:pPr>
              <w:pStyle w:val="a9"/>
              <w:spacing w:line="276" w:lineRule="auto"/>
              <w:ind w:left="0"/>
              <w:jc w:val="center"/>
              <w:rPr>
                <w:b/>
                <w:bCs/>
                <w:sz w:val="32"/>
                <w:szCs w:val="32"/>
                <w:rtl/>
              </w:rPr>
            </w:pPr>
            <w:r>
              <w:rPr>
                <w:rFonts w:hint="cs"/>
                <w:b/>
                <w:bCs/>
                <w:sz w:val="32"/>
                <w:szCs w:val="32"/>
                <w:rtl/>
              </w:rPr>
              <w:t>14</w:t>
            </w:r>
          </w:p>
        </w:tc>
      </w:tr>
      <w:tr w:rsidR="00341502" w:rsidTr="00A90A00">
        <w:tc>
          <w:tcPr>
            <w:tcW w:w="5198" w:type="dxa"/>
          </w:tcPr>
          <w:p w:rsidR="00341502" w:rsidRPr="00F0457C" w:rsidRDefault="00C907C1" w:rsidP="00A90A00">
            <w:pPr>
              <w:pStyle w:val="a9"/>
              <w:spacing w:line="360" w:lineRule="auto"/>
              <w:ind w:left="0"/>
              <w:rPr>
                <w:b/>
                <w:bCs/>
                <w:sz w:val="32"/>
                <w:szCs w:val="32"/>
                <w:rtl/>
              </w:rPr>
            </w:pPr>
            <w:r>
              <w:rPr>
                <w:rFonts w:hint="cs"/>
                <w:b/>
                <w:bCs/>
                <w:sz w:val="32"/>
                <w:szCs w:val="32"/>
                <w:rtl/>
              </w:rPr>
              <w:t xml:space="preserve">נוהל </w:t>
            </w:r>
            <w:r w:rsidR="00341502" w:rsidRPr="00F0457C">
              <w:rPr>
                <w:rFonts w:hint="cs"/>
                <w:b/>
                <w:bCs/>
                <w:sz w:val="32"/>
                <w:szCs w:val="32"/>
                <w:rtl/>
              </w:rPr>
              <w:t>הדרכות</w:t>
            </w:r>
          </w:p>
        </w:tc>
        <w:tc>
          <w:tcPr>
            <w:tcW w:w="3368" w:type="dxa"/>
          </w:tcPr>
          <w:p w:rsidR="00341502" w:rsidRPr="00F0457C" w:rsidRDefault="00341502" w:rsidP="00C907C1">
            <w:pPr>
              <w:pStyle w:val="a9"/>
              <w:spacing w:line="276" w:lineRule="auto"/>
              <w:ind w:left="0"/>
              <w:jc w:val="center"/>
              <w:rPr>
                <w:b/>
                <w:bCs/>
                <w:sz w:val="32"/>
                <w:szCs w:val="32"/>
                <w:rtl/>
              </w:rPr>
            </w:pPr>
            <w:r w:rsidRPr="00F0457C">
              <w:rPr>
                <w:rFonts w:hint="cs"/>
                <w:b/>
                <w:bCs/>
                <w:sz w:val="32"/>
                <w:szCs w:val="32"/>
                <w:rtl/>
              </w:rPr>
              <w:t>1</w:t>
            </w:r>
            <w:r w:rsidR="00C907C1">
              <w:rPr>
                <w:rFonts w:hint="cs"/>
                <w:b/>
                <w:bCs/>
                <w:sz w:val="32"/>
                <w:szCs w:val="32"/>
                <w:rtl/>
              </w:rPr>
              <w:t>5</w:t>
            </w:r>
          </w:p>
        </w:tc>
      </w:tr>
      <w:tr w:rsidR="00341502" w:rsidTr="00A90A00">
        <w:tc>
          <w:tcPr>
            <w:tcW w:w="5198" w:type="dxa"/>
          </w:tcPr>
          <w:p w:rsidR="00341502" w:rsidRPr="00F0457C" w:rsidRDefault="00C907C1" w:rsidP="00A90A00">
            <w:pPr>
              <w:pStyle w:val="a9"/>
              <w:spacing w:line="360" w:lineRule="auto"/>
              <w:ind w:left="0"/>
              <w:rPr>
                <w:b/>
                <w:bCs/>
                <w:sz w:val="32"/>
                <w:szCs w:val="32"/>
                <w:rtl/>
              </w:rPr>
            </w:pPr>
            <w:r>
              <w:rPr>
                <w:rFonts w:hint="cs"/>
                <w:b/>
                <w:bCs/>
                <w:sz w:val="32"/>
                <w:szCs w:val="32"/>
                <w:rtl/>
              </w:rPr>
              <w:t xml:space="preserve">נוהל בטיחות </w:t>
            </w:r>
            <w:r w:rsidR="00341502" w:rsidRPr="00F0457C">
              <w:rPr>
                <w:rFonts w:hint="cs"/>
                <w:b/>
                <w:bCs/>
                <w:sz w:val="32"/>
                <w:szCs w:val="32"/>
                <w:rtl/>
              </w:rPr>
              <w:t>מחסן כימיקלים</w:t>
            </w:r>
          </w:p>
        </w:tc>
        <w:tc>
          <w:tcPr>
            <w:tcW w:w="3368" w:type="dxa"/>
          </w:tcPr>
          <w:p w:rsidR="00341502" w:rsidRPr="00F0457C" w:rsidRDefault="00341502" w:rsidP="00A90A00">
            <w:pPr>
              <w:pStyle w:val="a9"/>
              <w:spacing w:line="276" w:lineRule="auto"/>
              <w:ind w:left="0"/>
              <w:jc w:val="center"/>
              <w:rPr>
                <w:b/>
                <w:bCs/>
                <w:sz w:val="32"/>
                <w:szCs w:val="32"/>
                <w:rtl/>
              </w:rPr>
            </w:pPr>
            <w:r w:rsidRPr="00F0457C">
              <w:rPr>
                <w:rFonts w:hint="cs"/>
                <w:b/>
                <w:bCs/>
                <w:sz w:val="32"/>
                <w:szCs w:val="32"/>
                <w:rtl/>
              </w:rPr>
              <w:t>1</w:t>
            </w:r>
            <w:r w:rsidR="00A90A00">
              <w:rPr>
                <w:rFonts w:hint="cs"/>
                <w:b/>
                <w:bCs/>
                <w:sz w:val="32"/>
                <w:szCs w:val="32"/>
                <w:rtl/>
              </w:rPr>
              <w:t>6</w:t>
            </w:r>
            <w:r w:rsidRPr="00F0457C">
              <w:rPr>
                <w:rFonts w:hint="cs"/>
                <w:b/>
                <w:bCs/>
                <w:sz w:val="32"/>
                <w:szCs w:val="32"/>
                <w:rtl/>
              </w:rPr>
              <w:t>-1</w:t>
            </w:r>
            <w:r w:rsidR="00A90A00">
              <w:rPr>
                <w:rFonts w:hint="cs"/>
                <w:b/>
                <w:bCs/>
                <w:sz w:val="32"/>
                <w:szCs w:val="32"/>
                <w:rtl/>
              </w:rPr>
              <w:t>7</w:t>
            </w:r>
          </w:p>
        </w:tc>
      </w:tr>
      <w:tr w:rsidR="00341502" w:rsidTr="00A90A00">
        <w:tc>
          <w:tcPr>
            <w:tcW w:w="5198" w:type="dxa"/>
          </w:tcPr>
          <w:p w:rsidR="00341502" w:rsidRPr="00F0457C" w:rsidRDefault="00A90A00" w:rsidP="00A90A00">
            <w:pPr>
              <w:pStyle w:val="a9"/>
              <w:spacing w:line="360" w:lineRule="auto"/>
              <w:ind w:left="0"/>
              <w:rPr>
                <w:b/>
                <w:bCs/>
                <w:sz w:val="32"/>
                <w:szCs w:val="32"/>
                <w:rtl/>
              </w:rPr>
            </w:pPr>
            <w:r>
              <w:rPr>
                <w:rFonts w:hint="cs"/>
                <w:b/>
                <w:bCs/>
                <w:sz w:val="32"/>
                <w:szCs w:val="32"/>
                <w:rtl/>
              </w:rPr>
              <w:t xml:space="preserve">נוהל </w:t>
            </w:r>
            <w:r w:rsidR="00341502" w:rsidRPr="00F0457C">
              <w:rPr>
                <w:rFonts w:hint="cs"/>
                <w:b/>
                <w:bCs/>
                <w:sz w:val="32"/>
                <w:szCs w:val="32"/>
                <w:rtl/>
              </w:rPr>
              <w:t>מילוי חנקן</w:t>
            </w:r>
          </w:p>
        </w:tc>
        <w:tc>
          <w:tcPr>
            <w:tcW w:w="3368" w:type="dxa"/>
          </w:tcPr>
          <w:p w:rsidR="00341502" w:rsidRPr="00F0457C" w:rsidRDefault="00341502" w:rsidP="00A90A00">
            <w:pPr>
              <w:pStyle w:val="a9"/>
              <w:spacing w:line="276" w:lineRule="auto"/>
              <w:ind w:left="0"/>
              <w:jc w:val="center"/>
              <w:rPr>
                <w:b/>
                <w:bCs/>
                <w:sz w:val="32"/>
                <w:szCs w:val="32"/>
                <w:rtl/>
              </w:rPr>
            </w:pPr>
            <w:r w:rsidRPr="00F0457C">
              <w:rPr>
                <w:rFonts w:hint="cs"/>
                <w:b/>
                <w:bCs/>
                <w:sz w:val="32"/>
                <w:szCs w:val="32"/>
                <w:rtl/>
              </w:rPr>
              <w:t>1</w:t>
            </w:r>
            <w:r w:rsidR="00A90A00">
              <w:rPr>
                <w:rFonts w:hint="cs"/>
                <w:b/>
                <w:bCs/>
                <w:sz w:val="32"/>
                <w:szCs w:val="32"/>
                <w:rtl/>
              </w:rPr>
              <w:t>8</w:t>
            </w:r>
          </w:p>
        </w:tc>
      </w:tr>
      <w:tr w:rsidR="00341502" w:rsidTr="00A90A00">
        <w:tc>
          <w:tcPr>
            <w:tcW w:w="5198" w:type="dxa"/>
          </w:tcPr>
          <w:p w:rsidR="00341502" w:rsidRPr="00F0457C" w:rsidRDefault="00341502" w:rsidP="00A90A00">
            <w:pPr>
              <w:pStyle w:val="a9"/>
              <w:spacing w:line="360" w:lineRule="auto"/>
              <w:ind w:left="0"/>
              <w:rPr>
                <w:b/>
                <w:bCs/>
                <w:sz w:val="32"/>
                <w:szCs w:val="32"/>
                <w:rtl/>
              </w:rPr>
            </w:pPr>
            <w:r w:rsidRPr="00F0457C">
              <w:rPr>
                <w:rFonts w:hint="cs"/>
                <w:b/>
                <w:bCs/>
                <w:sz w:val="32"/>
                <w:szCs w:val="32"/>
                <w:rtl/>
              </w:rPr>
              <w:t>נספחים</w:t>
            </w:r>
          </w:p>
        </w:tc>
        <w:tc>
          <w:tcPr>
            <w:tcW w:w="3368" w:type="dxa"/>
          </w:tcPr>
          <w:p w:rsidR="00341502" w:rsidRPr="00F0457C" w:rsidRDefault="00341502" w:rsidP="00A90A00">
            <w:pPr>
              <w:pStyle w:val="a9"/>
              <w:spacing w:line="480" w:lineRule="auto"/>
              <w:ind w:left="0"/>
              <w:jc w:val="center"/>
              <w:rPr>
                <w:b/>
                <w:bCs/>
                <w:sz w:val="32"/>
                <w:szCs w:val="32"/>
                <w:rtl/>
              </w:rPr>
            </w:pPr>
            <w:r w:rsidRPr="00F0457C">
              <w:rPr>
                <w:rFonts w:hint="cs"/>
                <w:b/>
                <w:bCs/>
                <w:sz w:val="32"/>
                <w:szCs w:val="32"/>
                <w:rtl/>
              </w:rPr>
              <w:t>1</w:t>
            </w:r>
            <w:r w:rsidR="00A90A00">
              <w:rPr>
                <w:rFonts w:hint="cs"/>
                <w:b/>
                <w:bCs/>
                <w:sz w:val="32"/>
                <w:szCs w:val="32"/>
                <w:rtl/>
              </w:rPr>
              <w:t>9</w:t>
            </w:r>
          </w:p>
        </w:tc>
      </w:tr>
    </w:tbl>
    <w:p w:rsidR="00B57BC1" w:rsidRDefault="00B57BC1" w:rsidP="00B57BC1">
      <w:pPr>
        <w:pStyle w:val="a9"/>
        <w:spacing w:line="480" w:lineRule="auto"/>
        <w:rPr>
          <w:b/>
          <w:bCs/>
          <w:sz w:val="32"/>
          <w:szCs w:val="32"/>
          <w:u w:val="single"/>
          <w:rtl/>
        </w:rPr>
      </w:pPr>
    </w:p>
    <w:p w:rsidR="004E14E5" w:rsidRDefault="004E14E5" w:rsidP="00B57BC1">
      <w:pPr>
        <w:pStyle w:val="a9"/>
        <w:spacing w:line="480" w:lineRule="auto"/>
        <w:rPr>
          <w:b/>
          <w:bCs/>
          <w:sz w:val="32"/>
          <w:szCs w:val="32"/>
          <w:u w:val="single"/>
          <w:rtl/>
        </w:rPr>
      </w:pPr>
    </w:p>
    <w:p w:rsidR="00DD6B3F" w:rsidRDefault="00DD6B3F">
      <w:pPr>
        <w:bidi w:val="0"/>
        <w:spacing w:after="200" w:line="276" w:lineRule="auto"/>
        <w:rPr>
          <w:b/>
          <w:bCs/>
          <w:sz w:val="32"/>
          <w:szCs w:val="32"/>
          <w:u w:val="single"/>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0D274C" w:rsidTr="007E5CFC">
        <w:trPr>
          <w:gridBefore w:val="1"/>
          <w:wBefore w:w="47" w:type="dxa"/>
          <w:cantSplit/>
          <w:tblHeader/>
        </w:trPr>
        <w:tc>
          <w:tcPr>
            <w:tcW w:w="4064" w:type="dxa"/>
            <w:vMerge w:val="restart"/>
          </w:tcPr>
          <w:p w:rsidR="000D274C" w:rsidRDefault="000D274C" w:rsidP="007E5CFC">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0D274C" w:rsidRDefault="000D274C" w:rsidP="000D274C">
            <w:pPr>
              <w:jc w:val="center"/>
              <w:rPr>
                <w:b/>
                <w:bCs/>
                <w:u w:val="single"/>
                <w:rtl/>
              </w:rPr>
            </w:pPr>
            <w:r>
              <w:rPr>
                <w:b/>
                <w:bCs/>
                <w:u w:val="single"/>
                <w:rtl/>
              </w:rPr>
              <w:t>דף מספר</w:t>
            </w:r>
            <w:r>
              <w:rPr>
                <w:rFonts w:hint="cs"/>
                <w:b/>
                <w:bCs/>
                <w:u w:val="single"/>
                <w:rtl/>
              </w:rPr>
              <w:t xml:space="preserve"> </w:t>
            </w:r>
          </w:p>
        </w:tc>
        <w:tc>
          <w:tcPr>
            <w:tcW w:w="1742" w:type="dxa"/>
          </w:tcPr>
          <w:p w:rsidR="000D274C" w:rsidRDefault="000D274C" w:rsidP="007E5CFC">
            <w:pPr>
              <w:jc w:val="center"/>
              <w:rPr>
                <w:b/>
                <w:bCs/>
                <w:u w:val="single"/>
                <w:rtl/>
              </w:rPr>
            </w:pPr>
            <w:r>
              <w:rPr>
                <w:b/>
                <w:bCs/>
                <w:u w:val="single"/>
                <w:rtl/>
              </w:rPr>
              <w:t>תאריך פרסום</w:t>
            </w:r>
          </w:p>
        </w:tc>
        <w:tc>
          <w:tcPr>
            <w:tcW w:w="1944" w:type="dxa"/>
          </w:tcPr>
          <w:p w:rsidR="000D274C" w:rsidRDefault="000D274C" w:rsidP="007E5CFC">
            <w:pPr>
              <w:jc w:val="center"/>
              <w:rPr>
                <w:b/>
                <w:bCs/>
                <w:u w:val="single"/>
                <w:rtl/>
              </w:rPr>
            </w:pPr>
            <w:r>
              <w:rPr>
                <w:b/>
                <w:bCs/>
                <w:u w:val="single"/>
                <w:rtl/>
              </w:rPr>
              <w:t>מספר הוראה</w:t>
            </w:r>
          </w:p>
        </w:tc>
      </w:tr>
      <w:tr w:rsidR="000D274C" w:rsidTr="007E5CFC">
        <w:trPr>
          <w:gridBefore w:val="1"/>
          <w:wBefore w:w="47" w:type="dxa"/>
          <w:cantSplit/>
          <w:tblHeader/>
        </w:trPr>
        <w:tc>
          <w:tcPr>
            <w:tcW w:w="4064" w:type="dxa"/>
            <w:vMerge/>
          </w:tcPr>
          <w:p w:rsidR="000D274C" w:rsidRDefault="000D274C" w:rsidP="007E5CFC">
            <w:pPr>
              <w:jc w:val="center"/>
              <w:rPr>
                <w:rtl/>
              </w:rPr>
            </w:pPr>
          </w:p>
        </w:tc>
        <w:tc>
          <w:tcPr>
            <w:tcW w:w="1701" w:type="dxa"/>
          </w:tcPr>
          <w:p w:rsidR="000D274C" w:rsidRDefault="000D274C" w:rsidP="000D274C">
            <w:pPr>
              <w:jc w:val="center"/>
              <w:rPr>
                <w:rtl/>
              </w:rPr>
            </w:pPr>
            <w:r>
              <w:rPr>
                <w:rtl/>
              </w:rPr>
              <w:t xml:space="preserve">מתוך </w:t>
            </w:r>
          </w:p>
        </w:tc>
        <w:tc>
          <w:tcPr>
            <w:tcW w:w="1742" w:type="dxa"/>
          </w:tcPr>
          <w:p w:rsidR="000D274C" w:rsidRDefault="000D274C" w:rsidP="007E5CFC">
            <w:pPr>
              <w:jc w:val="center"/>
              <w:rPr>
                <w:rtl/>
              </w:rPr>
            </w:pPr>
            <w:r>
              <w:rPr>
                <w:rFonts w:hint="cs"/>
                <w:rtl/>
              </w:rPr>
              <w:t>יוני 2018</w:t>
            </w:r>
          </w:p>
        </w:tc>
        <w:tc>
          <w:tcPr>
            <w:tcW w:w="1944" w:type="dxa"/>
          </w:tcPr>
          <w:p w:rsidR="000D274C" w:rsidRDefault="005737BF" w:rsidP="007E5CFC">
            <w:pPr>
              <w:jc w:val="center"/>
              <w:rPr>
                <w:rtl/>
              </w:rPr>
            </w:pPr>
            <w:r>
              <w:rPr>
                <w:rFonts w:hint="cs"/>
                <w:rtl/>
              </w:rPr>
              <w:t>07-348</w:t>
            </w:r>
          </w:p>
        </w:tc>
      </w:tr>
      <w:tr w:rsidR="000D274C" w:rsidTr="00BE30CB">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0D274C" w:rsidRDefault="000D274C" w:rsidP="007E5CFC">
            <w:pPr>
              <w:pStyle w:val="a3"/>
              <w:spacing w:line="360" w:lineRule="auto"/>
              <w:rPr>
                <w:b/>
                <w:bCs/>
                <w:szCs w:val="12"/>
                <w:rtl/>
              </w:rPr>
            </w:pPr>
          </w:p>
          <w:p w:rsidR="000D274C" w:rsidRPr="00D912F6" w:rsidRDefault="000D274C" w:rsidP="00BE30CB">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sidR="00BE30CB">
              <w:rPr>
                <w:rFonts w:ascii="David" w:hint="cs"/>
                <w:b/>
                <w:bCs/>
                <w:sz w:val="30"/>
                <w:szCs w:val="30"/>
                <w:rtl/>
              </w:rPr>
              <w:t xml:space="preserve">י בטיחות במחסנים - </w:t>
            </w:r>
            <w:r w:rsidRPr="002807AF">
              <w:rPr>
                <w:rFonts w:ascii="David" w:hint="cs"/>
                <w:b/>
                <w:bCs/>
                <w:sz w:val="30"/>
                <w:szCs w:val="30"/>
                <w:rtl/>
              </w:rPr>
              <w:t>יחידת הספקה</w:t>
            </w:r>
          </w:p>
        </w:tc>
      </w:tr>
    </w:tbl>
    <w:p w:rsidR="004E14E5" w:rsidRPr="00BE30CB" w:rsidRDefault="004E14E5" w:rsidP="00B57BC1">
      <w:pPr>
        <w:pStyle w:val="a9"/>
        <w:spacing w:line="480" w:lineRule="auto"/>
        <w:rPr>
          <w:b/>
          <w:bCs/>
          <w:sz w:val="32"/>
          <w:szCs w:val="32"/>
          <w:u w:val="single"/>
          <w:rtl/>
        </w:rPr>
      </w:pPr>
    </w:p>
    <w:p w:rsidR="001F296B" w:rsidRPr="001B743C" w:rsidRDefault="00EE2337" w:rsidP="001B743C">
      <w:pPr>
        <w:pStyle w:val="a9"/>
        <w:numPr>
          <w:ilvl w:val="0"/>
          <w:numId w:val="9"/>
        </w:numPr>
        <w:spacing w:line="480" w:lineRule="auto"/>
        <w:rPr>
          <w:b/>
          <w:bCs/>
          <w:sz w:val="32"/>
          <w:szCs w:val="32"/>
          <w:u w:val="single"/>
          <w:rtl/>
        </w:rPr>
      </w:pPr>
      <w:r w:rsidRPr="001B743C">
        <w:rPr>
          <w:rFonts w:hint="cs"/>
          <w:b/>
          <w:bCs/>
          <w:sz w:val="32"/>
          <w:szCs w:val="32"/>
          <w:u w:val="single"/>
          <w:rtl/>
        </w:rPr>
        <w:t>הקדמה</w:t>
      </w:r>
    </w:p>
    <w:p w:rsidR="00784046" w:rsidRPr="00784046" w:rsidRDefault="0041123B" w:rsidP="00DD65D5">
      <w:pPr>
        <w:pStyle w:val="a9"/>
        <w:numPr>
          <w:ilvl w:val="1"/>
          <w:numId w:val="9"/>
        </w:numPr>
        <w:spacing w:line="276" w:lineRule="auto"/>
        <w:rPr>
          <w:rFonts w:ascii="Arial Black" w:hAnsi="Arial Black"/>
          <w:rtl/>
        </w:rPr>
      </w:pPr>
      <w:r w:rsidRPr="00784046">
        <w:rPr>
          <w:rFonts w:ascii="Arial Black" w:hAnsi="Arial Black"/>
          <w:rtl/>
        </w:rPr>
        <w:t>מחסנים</w:t>
      </w:r>
      <w:r w:rsidR="001F296B" w:rsidRPr="00784046">
        <w:rPr>
          <w:rFonts w:ascii="Arial Black" w:hAnsi="Arial Black"/>
          <w:rtl/>
        </w:rPr>
        <w:t xml:space="preserve"> הוא </w:t>
      </w:r>
      <w:r w:rsidRPr="00784046">
        <w:rPr>
          <w:rFonts w:ascii="Arial Black" w:hAnsi="Arial Black"/>
          <w:rtl/>
        </w:rPr>
        <w:t xml:space="preserve">מקום </w:t>
      </w:r>
      <w:r w:rsidR="001F296B" w:rsidRPr="00784046">
        <w:rPr>
          <w:rFonts w:ascii="Arial Black" w:hAnsi="Arial Black"/>
          <w:rtl/>
        </w:rPr>
        <w:t xml:space="preserve">עבודה </w:t>
      </w:r>
      <w:r w:rsidRPr="00784046">
        <w:rPr>
          <w:rFonts w:ascii="Arial Black" w:hAnsi="Arial Black"/>
          <w:rtl/>
        </w:rPr>
        <w:t xml:space="preserve"> עתיר פעילות המכיל סיכונים לאדם, לציוד </w:t>
      </w:r>
    </w:p>
    <w:p w:rsidR="00784046" w:rsidRDefault="0041123B" w:rsidP="00DD65D5">
      <w:pPr>
        <w:pStyle w:val="a9"/>
        <w:spacing w:line="276" w:lineRule="auto"/>
        <w:ind w:left="768"/>
        <w:rPr>
          <w:rFonts w:ascii="Arial Black" w:hAnsi="Arial Black"/>
          <w:rtl/>
        </w:rPr>
      </w:pPr>
      <w:r w:rsidRPr="00784046">
        <w:rPr>
          <w:rFonts w:ascii="Arial Black" w:hAnsi="Arial Black"/>
          <w:rtl/>
        </w:rPr>
        <w:t>ולתשתית.</w:t>
      </w:r>
      <w:r w:rsidR="00107E6D" w:rsidRPr="00784046">
        <w:rPr>
          <w:rFonts w:ascii="Arial Black" w:hAnsi="Arial Black"/>
          <w:rtl/>
        </w:rPr>
        <w:t xml:space="preserve"> </w:t>
      </w:r>
      <w:r w:rsidRPr="00784046">
        <w:rPr>
          <w:rFonts w:ascii="Arial Black" w:hAnsi="Arial Black"/>
          <w:rtl/>
        </w:rPr>
        <w:t xml:space="preserve">הסיכונים </w:t>
      </w:r>
      <w:r w:rsidR="00107E6D" w:rsidRPr="00784046">
        <w:rPr>
          <w:rFonts w:ascii="Arial Black" w:hAnsi="Arial Black"/>
          <w:rtl/>
        </w:rPr>
        <w:t>האפשריים הם: שריפה,</w:t>
      </w:r>
      <w:r w:rsidR="007D1CB3">
        <w:rPr>
          <w:rFonts w:ascii="Arial Black" w:hAnsi="Arial Black" w:hint="cs"/>
          <w:rtl/>
        </w:rPr>
        <w:t xml:space="preserve"> </w:t>
      </w:r>
      <w:r w:rsidR="00107E6D" w:rsidRPr="00784046">
        <w:rPr>
          <w:rFonts w:ascii="Arial Black" w:hAnsi="Arial Black"/>
          <w:rtl/>
        </w:rPr>
        <w:t>תאונת מלגזה,</w:t>
      </w:r>
      <w:r w:rsidR="007D1CB3">
        <w:rPr>
          <w:rFonts w:ascii="Arial Black" w:hAnsi="Arial Black" w:hint="cs"/>
          <w:rtl/>
        </w:rPr>
        <w:t xml:space="preserve"> </w:t>
      </w:r>
      <w:r w:rsidR="00107E6D" w:rsidRPr="00784046">
        <w:rPr>
          <w:rFonts w:ascii="Arial Black" w:hAnsi="Arial Black"/>
          <w:rtl/>
        </w:rPr>
        <w:t xml:space="preserve">פגיעה מעצם </w:t>
      </w:r>
    </w:p>
    <w:p w:rsidR="001F296B" w:rsidRPr="00784046" w:rsidRDefault="00107E6D" w:rsidP="00DD65D5">
      <w:pPr>
        <w:pStyle w:val="a9"/>
        <w:spacing w:line="276" w:lineRule="auto"/>
        <w:ind w:left="768"/>
        <w:rPr>
          <w:rFonts w:ascii="Arial Black" w:hAnsi="Arial Black"/>
          <w:rtl/>
        </w:rPr>
      </w:pPr>
      <w:r w:rsidRPr="00784046">
        <w:rPr>
          <w:rFonts w:ascii="Arial Black" w:hAnsi="Arial Black"/>
          <w:rtl/>
        </w:rPr>
        <w:t>נופל, חומרים מסוכנים ועוד.</w:t>
      </w:r>
      <w:r w:rsidR="001F296B" w:rsidRPr="00784046">
        <w:rPr>
          <w:rFonts w:ascii="Arial Black" w:hAnsi="Arial Black"/>
          <w:rtl/>
        </w:rPr>
        <w:t xml:space="preserve"> </w:t>
      </w:r>
    </w:p>
    <w:p w:rsidR="00107E6D" w:rsidRPr="00A06931" w:rsidRDefault="00B43BB2" w:rsidP="00A06931">
      <w:pPr>
        <w:spacing w:line="360" w:lineRule="auto"/>
        <w:rPr>
          <w:rFonts w:ascii="Arial Black" w:hAnsi="Arial Black"/>
          <w:rtl/>
        </w:rPr>
      </w:pPr>
      <w:r>
        <w:rPr>
          <w:rFonts w:ascii="Arial Black" w:hAnsi="Arial Black" w:hint="cs"/>
          <w:rtl/>
        </w:rPr>
        <w:t xml:space="preserve">     </w:t>
      </w:r>
      <w:r w:rsidR="001B743C" w:rsidRPr="00A06931">
        <w:rPr>
          <w:rFonts w:ascii="Arial Black" w:hAnsi="Arial Black" w:hint="cs"/>
          <w:rtl/>
        </w:rPr>
        <w:t xml:space="preserve">1.2 </w:t>
      </w:r>
      <w:r w:rsidR="00107E6D" w:rsidRPr="00784046">
        <w:rPr>
          <w:rFonts w:ascii="Arial Black" w:hAnsi="Arial Black"/>
          <w:b/>
          <w:bCs/>
          <w:rtl/>
        </w:rPr>
        <w:t>החוקים העיקריים בתחום הבטיחות הם:</w:t>
      </w:r>
    </w:p>
    <w:p w:rsidR="00107E6D" w:rsidRPr="00A06931" w:rsidRDefault="00B43BB2" w:rsidP="00DD65D5">
      <w:pPr>
        <w:spacing w:line="276" w:lineRule="auto"/>
        <w:ind w:firstLine="720"/>
        <w:rPr>
          <w:rFonts w:ascii="Arial Black" w:hAnsi="Arial Black"/>
          <w:rtl/>
        </w:rPr>
      </w:pPr>
      <w:r>
        <w:rPr>
          <w:rFonts w:ascii="Arial Black" w:hAnsi="Arial Black" w:hint="cs"/>
          <w:rtl/>
        </w:rPr>
        <w:t xml:space="preserve"> </w:t>
      </w:r>
      <w:r w:rsidR="00107E6D" w:rsidRPr="00A06931">
        <w:rPr>
          <w:rFonts w:ascii="Arial Black" w:hAnsi="Arial Black"/>
          <w:rtl/>
        </w:rPr>
        <w:t xml:space="preserve">פקודת הבטיחות בעבודה </w:t>
      </w:r>
      <w:r w:rsidR="00107E6D" w:rsidRPr="00A06931">
        <w:rPr>
          <w:rFonts w:ascii="Arial Black" w:hAnsi="Arial Black"/>
        </w:rPr>
        <w:t>)</w:t>
      </w:r>
      <w:r w:rsidR="00107E6D" w:rsidRPr="00A06931">
        <w:rPr>
          <w:rFonts w:ascii="Arial Black" w:hAnsi="Arial Black"/>
          <w:rtl/>
        </w:rPr>
        <w:t>נוסח חדש</w:t>
      </w:r>
      <w:r w:rsidR="00107E6D" w:rsidRPr="00A06931">
        <w:rPr>
          <w:rFonts w:ascii="Arial Black" w:hAnsi="Arial Black"/>
        </w:rPr>
        <w:t>(</w:t>
      </w:r>
      <w:r w:rsidR="00107E6D" w:rsidRPr="00A06931">
        <w:rPr>
          <w:rFonts w:ascii="Arial Black" w:hAnsi="Arial Black"/>
          <w:rtl/>
        </w:rPr>
        <w:t xml:space="preserve"> התש"ל-1970.</w:t>
      </w:r>
    </w:p>
    <w:p w:rsidR="00107E6D" w:rsidRPr="00A06931" w:rsidRDefault="005C5236" w:rsidP="00DD65D5">
      <w:pPr>
        <w:spacing w:line="276" w:lineRule="auto"/>
        <w:ind w:firstLine="720"/>
        <w:rPr>
          <w:rFonts w:ascii="Arial Black" w:hAnsi="Arial Black"/>
          <w:rtl/>
        </w:rPr>
      </w:pPr>
      <w:r>
        <w:rPr>
          <w:rFonts w:ascii="Arial Black" w:hAnsi="Arial Black" w:hint="cs"/>
          <w:rtl/>
        </w:rPr>
        <w:t xml:space="preserve"> </w:t>
      </w:r>
      <w:r w:rsidR="00107E6D" w:rsidRPr="00A06931">
        <w:rPr>
          <w:rFonts w:ascii="Arial Black" w:hAnsi="Arial Black"/>
          <w:rtl/>
        </w:rPr>
        <w:t>חוק ארגון הפיקוח על העבודה , תשי"ד -1954.</w:t>
      </w:r>
    </w:p>
    <w:p w:rsidR="00107E6D" w:rsidRPr="00A06931" w:rsidRDefault="005C5236" w:rsidP="00DD65D5">
      <w:pPr>
        <w:spacing w:line="276" w:lineRule="auto"/>
        <w:ind w:firstLine="720"/>
        <w:rPr>
          <w:rFonts w:ascii="Arial Black" w:hAnsi="Arial Black"/>
          <w:rtl/>
        </w:rPr>
      </w:pPr>
      <w:r>
        <w:rPr>
          <w:rFonts w:ascii="Arial Black" w:hAnsi="Arial Black" w:hint="cs"/>
          <w:rtl/>
        </w:rPr>
        <w:t xml:space="preserve"> </w:t>
      </w:r>
      <w:r w:rsidR="00107E6D" w:rsidRPr="00A06931">
        <w:rPr>
          <w:rFonts w:ascii="Arial Black" w:hAnsi="Arial Black"/>
          <w:rtl/>
        </w:rPr>
        <w:t>חוק החומרים המסוכנים (למחסן הכימיקלים</w:t>
      </w:r>
      <w:r w:rsidR="00694B3B">
        <w:rPr>
          <w:rFonts w:ascii="Arial Black" w:hAnsi="Arial Black" w:hint="cs"/>
          <w:rtl/>
        </w:rPr>
        <w:t>)  התשנ"ג-1993.</w:t>
      </w:r>
      <w:r w:rsidR="00107E6D" w:rsidRPr="00A06931">
        <w:rPr>
          <w:rFonts w:ascii="Arial Black" w:hAnsi="Arial Black"/>
          <w:rtl/>
        </w:rPr>
        <w:t>.</w:t>
      </w:r>
      <w:r>
        <w:rPr>
          <w:rFonts w:ascii="Arial Black" w:hAnsi="Arial Black" w:hint="cs"/>
          <w:rtl/>
        </w:rPr>
        <w:t xml:space="preserve"> </w:t>
      </w:r>
    </w:p>
    <w:p w:rsidR="00107E6D" w:rsidRPr="00A06931" w:rsidRDefault="005C5236" w:rsidP="00DD65D5">
      <w:pPr>
        <w:spacing w:line="276" w:lineRule="auto"/>
        <w:ind w:firstLine="720"/>
        <w:rPr>
          <w:rFonts w:ascii="Arial Black" w:hAnsi="Arial Black"/>
          <w:rtl/>
        </w:rPr>
      </w:pPr>
      <w:r>
        <w:rPr>
          <w:rFonts w:ascii="Arial Black" w:hAnsi="Arial Black" w:hint="cs"/>
          <w:rtl/>
        </w:rPr>
        <w:t xml:space="preserve"> </w:t>
      </w:r>
      <w:r w:rsidR="00107E6D" w:rsidRPr="00A06931">
        <w:rPr>
          <w:rFonts w:ascii="Arial Black" w:hAnsi="Arial Black"/>
          <w:rtl/>
        </w:rPr>
        <w:t xml:space="preserve">תקנות הבטיחות בעבודה (עבודה בגובה)  </w:t>
      </w:r>
      <w:proofErr w:type="spellStart"/>
      <w:r w:rsidR="00107E6D" w:rsidRPr="00A06931">
        <w:rPr>
          <w:rFonts w:ascii="Arial Black" w:hAnsi="Arial Black"/>
          <w:rtl/>
        </w:rPr>
        <w:t>התשס"ז</w:t>
      </w:r>
      <w:proofErr w:type="spellEnd"/>
      <w:r w:rsidR="00107E6D" w:rsidRPr="00A06931">
        <w:rPr>
          <w:rFonts w:ascii="Arial Black" w:hAnsi="Arial Black"/>
          <w:rtl/>
        </w:rPr>
        <w:t xml:space="preserve"> 2007.</w:t>
      </w:r>
    </w:p>
    <w:p w:rsidR="00107E6D" w:rsidRDefault="005C5236" w:rsidP="00DD65D5">
      <w:pPr>
        <w:spacing w:line="276" w:lineRule="auto"/>
        <w:ind w:left="720"/>
        <w:rPr>
          <w:rFonts w:ascii="Arial Black" w:hAnsi="Arial Black"/>
          <w:rtl/>
        </w:rPr>
      </w:pPr>
      <w:r>
        <w:rPr>
          <w:rFonts w:ascii="Arial Black" w:hAnsi="Arial Black" w:hint="cs"/>
          <w:rtl/>
        </w:rPr>
        <w:t xml:space="preserve"> </w:t>
      </w:r>
      <w:r w:rsidR="00107E6D" w:rsidRPr="00A06931">
        <w:rPr>
          <w:rFonts w:ascii="Arial Black" w:hAnsi="Arial Black"/>
          <w:rtl/>
        </w:rPr>
        <w:t>תקנות הבטיחות בעבודה (ג</w:t>
      </w:r>
      <w:r w:rsidR="00DE1574">
        <w:rPr>
          <w:rFonts w:ascii="Arial Black" w:hAnsi="Arial Black" w:hint="cs"/>
          <w:rtl/>
        </w:rPr>
        <w:t>י</w:t>
      </w:r>
      <w:r w:rsidR="00107E6D" w:rsidRPr="00A06931">
        <w:rPr>
          <w:rFonts w:ascii="Arial Black" w:hAnsi="Arial Black"/>
          <w:rtl/>
        </w:rPr>
        <w:t>ליון בטיחות , סיווג,</w:t>
      </w:r>
      <w:r w:rsidR="00DE1574">
        <w:rPr>
          <w:rFonts w:ascii="Arial Black" w:hAnsi="Arial Black" w:hint="cs"/>
          <w:rtl/>
        </w:rPr>
        <w:t xml:space="preserve"> </w:t>
      </w:r>
      <w:r w:rsidR="00107E6D" w:rsidRPr="00A06931">
        <w:rPr>
          <w:rFonts w:ascii="Arial Black" w:hAnsi="Arial Black"/>
          <w:rtl/>
        </w:rPr>
        <w:t>אריזה,</w:t>
      </w:r>
      <w:r w:rsidR="00DE1574">
        <w:rPr>
          <w:rFonts w:ascii="Arial Black" w:hAnsi="Arial Black" w:hint="cs"/>
          <w:rtl/>
        </w:rPr>
        <w:t xml:space="preserve"> </w:t>
      </w:r>
      <w:r w:rsidR="00107E6D" w:rsidRPr="00A06931">
        <w:rPr>
          <w:rFonts w:ascii="Arial Black" w:hAnsi="Arial Black"/>
          <w:rtl/>
        </w:rPr>
        <w:t xml:space="preserve">תווי וסימון של </w:t>
      </w:r>
      <w:r>
        <w:rPr>
          <w:rFonts w:ascii="Arial Black" w:hAnsi="Arial Black" w:hint="cs"/>
          <w:rtl/>
        </w:rPr>
        <w:t xml:space="preserve"> </w:t>
      </w:r>
      <w:r w:rsidR="00107E6D" w:rsidRPr="00A06931">
        <w:rPr>
          <w:rFonts w:ascii="Arial Black" w:hAnsi="Arial Black"/>
          <w:rtl/>
        </w:rPr>
        <w:t xml:space="preserve">אריזות) </w:t>
      </w:r>
      <w:proofErr w:type="spellStart"/>
      <w:r w:rsidR="00107E6D" w:rsidRPr="00A06931">
        <w:rPr>
          <w:rFonts w:ascii="Arial Black" w:hAnsi="Arial Black"/>
          <w:rtl/>
        </w:rPr>
        <w:t>התשנ"ח</w:t>
      </w:r>
      <w:proofErr w:type="spellEnd"/>
      <w:r w:rsidR="00107E6D" w:rsidRPr="00A06931">
        <w:rPr>
          <w:rFonts w:ascii="Arial Black" w:hAnsi="Arial Black"/>
          <w:rtl/>
        </w:rPr>
        <w:t xml:space="preserve"> 1998.</w:t>
      </w:r>
    </w:p>
    <w:p w:rsidR="00B43BB2" w:rsidRPr="0058645B" w:rsidRDefault="00B43BB2" w:rsidP="0002032B">
      <w:pPr>
        <w:spacing w:line="276" w:lineRule="auto"/>
        <w:rPr>
          <w:b/>
          <w:bCs/>
          <w:rtl/>
        </w:rPr>
      </w:pPr>
      <w:r w:rsidRPr="0058645B">
        <w:rPr>
          <w:rFonts w:hint="cs"/>
          <w:b/>
          <w:bCs/>
          <w:rtl/>
        </w:rPr>
        <w:t xml:space="preserve">1.3 </w:t>
      </w:r>
      <w:r w:rsidRPr="00DE1574">
        <w:rPr>
          <w:rFonts w:hint="cs"/>
          <w:b/>
          <w:bCs/>
          <w:rtl/>
        </w:rPr>
        <w:t>תיאור המחסנים</w:t>
      </w:r>
    </w:p>
    <w:p w:rsidR="00B26C03" w:rsidRDefault="00B43BB2" w:rsidP="00315A05">
      <w:pPr>
        <w:spacing w:line="276" w:lineRule="auto"/>
        <w:ind w:left="720"/>
      </w:pPr>
      <w:r>
        <w:rPr>
          <w:rFonts w:hint="cs"/>
          <w:rtl/>
        </w:rPr>
        <w:t xml:space="preserve">באוניברסיטת תל אביב ישנם </w:t>
      </w:r>
      <w:r w:rsidR="0058645B">
        <w:rPr>
          <w:rFonts w:hint="cs"/>
          <w:rtl/>
        </w:rPr>
        <w:t xml:space="preserve">מספר </w:t>
      </w:r>
      <w:r>
        <w:rPr>
          <w:rFonts w:hint="cs"/>
          <w:rtl/>
        </w:rPr>
        <w:t xml:space="preserve">מחסנים </w:t>
      </w:r>
      <w:r w:rsidR="003B4DB1">
        <w:rPr>
          <w:rFonts w:hint="cs"/>
          <w:rtl/>
        </w:rPr>
        <w:t xml:space="preserve">הנמצאים בבנין לוגיסטיקה ובטחון </w:t>
      </w:r>
      <w:r>
        <w:rPr>
          <w:rFonts w:hint="cs"/>
          <w:rtl/>
        </w:rPr>
        <w:t>המספקים ציוד ובכללם חומרים כימיים לכל יחידות האוניברסיטה.</w:t>
      </w:r>
    </w:p>
    <w:p w:rsidR="00B43BB2" w:rsidRDefault="00B43BB2" w:rsidP="0058645B">
      <w:pPr>
        <w:spacing w:line="360" w:lineRule="auto"/>
        <w:ind w:left="720"/>
      </w:pPr>
    </w:p>
    <w:p w:rsidR="00B43BB2" w:rsidRPr="002C282D" w:rsidRDefault="0058645B" w:rsidP="00DA64FC">
      <w:pPr>
        <w:spacing w:line="360" w:lineRule="auto"/>
        <w:rPr>
          <w:b/>
          <w:bCs/>
        </w:rPr>
      </w:pPr>
      <w:r>
        <w:rPr>
          <w:rFonts w:hint="cs"/>
          <w:b/>
          <w:bCs/>
          <w:rtl/>
        </w:rPr>
        <w:t xml:space="preserve">1.4 </w:t>
      </w:r>
      <w:r w:rsidR="00B43BB2" w:rsidRPr="002C282D">
        <w:rPr>
          <w:rFonts w:hint="cs"/>
          <w:b/>
          <w:bCs/>
          <w:rtl/>
        </w:rPr>
        <w:t>פירוט המחסנים</w:t>
      </w:r>
    </w:p>
    <w:p w:rsidR="00DD65D5" w:rsidRDefault="00694B3B" w:rsidP="0002032B">
      <w:pPr>
        <w:pStyle w:val="a9"/>
        <w:numPr>
          <w:ilvl w:val="1"/>
          <w:numId w:val="3"/>
        </w:numPr>
        <w:spacing w:line="276" w:lineRule="auto"/>
        <w:ind w:left="990" w:hanging="425"/>
      </w:pPr>
      <w:r>
        <w:rPr>
          <w:rFonts w:hint="cs"/>
          <w:rtl/>
        </w:rPr>
        <w:t xml:space="preserve">מחסן ציוד כללי </w:t>
      </w:r>
      <w:r>
        <w:rPr>
          <w:rtl/>
        </w:rPr>
        <w:t>–</w:t>
      </w:r>
      <w:r>
        <w:rPr>
          <w:rFonts w:hint="cs"/>
          <w:rtl/>
        </w:rPr>
        <w:t xml:space="preserve"> מספק צ</w:t>
      </w:r>
      <w:r w:rsidR="0002032B">
        <w:rPr>
          <w:rFonts w:hint="cs"/>
          <w:rtl/>
        </w:rPr>
        <w:t xml:space="preserve">יוד כללי וציוד מתכלה לכל יחידות </w:t>
      </w:r>
      <w:r w:rsidR="00DD65D5">
        <w:rPr>
          <w:rFonts w:hint="cs"/>
          <w:rtl/>
        </w:rPr>
        <w:t>האונ'.</w:t>
      </w:r>
    </w:p>
    <w:p w:rsidR="00694B3B" w:rsidRDefault="00694B3B" w:rsidP="0002032B">
      <w:pPr>
        <w:pStyle w:val="a9"/>
        <w:numPr>
          <w:ilvl w:val="1"/>
          <w:numId w:val="3"/>
        </w:numPr>
        <w:spacing w:line="276" w:lineRule="auto"/>
        <w:ind w:left="990" w:hanging="425"/>
      </w:pPr>
      <w:r>
        <w:rPr>
          <w:rFonts w:hint="cs"/>
          <w:rtl/>
        </w:rPr>
        <w:t>מחסן כימיקלים- מספק חומרים כימיים מסוגים שונים לשימוש במעבדות.</w:t>
      </w:r>
    </w:p>
    <w:p w:rsidR="00B43BB2" w:rsidRDefault="00694B3B" w:rsidP="0002032B">
      <w:pPr>
        <w:pStyle w:val="a9"/>
        <w:numPr>
          <w:ilvl w:val="1"/>
          <w:numId w:val="3"/>
        </w:numPr>
        <w:spacing w:line="276" w:lineRule="auto"/>
        <w:ind w:left="990" w:hanging="425"/>
      </w:pPr>
      <w:r>
        <w:rPr>
          <w:rFonts w:hint="cs"/>
          <w:rtl/>
        </w:rPr>
        <w:t xml:space="preserve">אתר מתקני החנקן- מספק חנקן נוזלי </w:t>
      </w:r>
      <w:r w:rsidR="00084C84">
        <w:rPr>
          <w:rFonts w:hint="cs"/>
          <w:rtl/>
        </w:rPr>
        <w:t>באמצעות מילוי.</w:t>
      </w:r>
    </w:p>
    <w:p w:rsidR="00DD65D5" w:rsidRDefault="00DD65D5" w:rsidP="00DD65D5">
      <w:pPr>
        <w:pStyle w:val="a9"/>
        <w:spacing w:line="276" w:lineRule="auto"/>
        <w:ind w:left="990"/>
      </w:pPr>
    </w:p>
    <w:p w:rsidR="00315A05" w:rsidRDefault="00074395" w:rsidP="00315A05">
      <w:pPr>
        <w:pStyle w:val="a9"/>
        <w:numPr>
          <w:ilvl w:val="1"/>
          <w:numId w:val="11"/>
        </w:numPr>
        <w:spacing w:line="276" w:lineRule="auto"/>
        <w:rPr>
          <w:rFonts w:ascii="Arial Black" w:hAnsi="Arial Black"/>
        </w:rPr>
      </w:pPr>
      <w:r w:rsidRPr="00074395">
        <w:rPr>
          <w:rFonts w:ascii="Arial Black" w:hAnsi="Arial Black" w:hint="cs"/>
          <w:rtl/>
        </w:rPr>
        <w:t xml:space="preserve"> </w:t>
      </w:r>
      <w:r w:rsidR="004875AE" w:rsidRPr="00074395">
        <w:rPr>
          <w:rFonts w:ascii="Arial Black" w:hAnsi="Arial Black"/>
          <w:rtl/>
        </w:rPr>
        <w:t xml:space="preserve">מנהל יחידת ההספקה (המעביד) אחראי על </w:t>
      </w:r>
      <w:r w:rsidR="00805B94" w:rsidRPr="00074395">
        <w:rPr>
          <w:rFonts w:ascii="Arial Black" w:hAnsi="Arial Black"/>
          <w:rtl/>
        </w:rPr>
        <w:t>ניהול הבטיחות</w:t>
      </w:r>
      <w:r w:rsidR="00805B94" w:rsidRPr="00074395">
        <w:rPr>
          <w:rFonts w:ascii="Arial Black" w:hAnsi="Arial Black" w:hint="cs"/>
          <w:rtl/>
        </w:rPr>
        <w:t xml:space="preserve"> </w:t>
      </w:r>
      <w:r w:rsidRPr="00074395">
        <w:rPr>
          <w:rFonts w:ascii="Arial Black" w:hAnsi="Arial Black" w:hint="cs"/>
          <w:rtl/>
        </w:rPr>
        <w:t xml:space="preserve">במחסנים </w:t>
      </w:r>
      <w:r w:rsidR="00805B94" w:rsidRPr="00074395">
        <w:rPr>
          <w:rFonts w:ascii="Arial Black" w:hAnsi="Arial Black" w:hint="cs"/>
          <w:rtl/>
        </w:rPr>
        <w:t>ו</w:t>
      </w:r>
      <w:r w:rsidR="004875AE" w:rsidRPr="00074395">
        <w:rPr>
          <w:rFonts w:ascii="Arial Black" w:hAnsi="Arial Black"/>
          <w:rtl/>
        </w:rPr>
        <w:t xml:space="preserve">תפקידיו </w:t>
      </w:r>
      <w:r w:rsidR="00315A05">
        <w:rPr>
          <w:rFonts w:ascii="Arial Black" w:hAnsi="Arial Black" w:hint="cs"/>
          <w:rtl/>
        </w:rPr>
        <w:t xml:space="preserve"> </w:t>
      </w:r>
    </w:p>
    <w:p w:rsidR="004875AE" w:rsidRPr="00074395" w:rsidRDefault="00315A05" w:rsidP="00315A05">
      <w:pPr>
        <w:pStyle w:val="a9"/>
        <w:spacing w:line="276" w:lineRule="auto"/>
        <w:ind w:left="360"/>
        <w:rPr>
          <w:rFonts w:ascii="Arial Black" w:hAnsi="Arial Black"/>
          <w:rtl/>
        </w:rPr>
      </w:pPr>
      <w:r>
        <w:rPr>
          <w:rFonts w:ascii="Arial Black" w:hAnsi="Arial Black" w:hint="cs"/>
          <w:rtl/>
        </w:rPr>
        <w:t xml:space="preserve"> </w:t>
      </w:r>
      <w:r w:rsidR="004875AE" w:rsidRPr="00074395">
        <w:rPr>
          <w:rFonts w:ascii="Arial Black" w:hAnsi="Arial Black"/>
          <w:rtl/>
        </w:rPr>
        <w:t xml:space="preserve">העיקריים </w:t>
      </w:r>
      <w:r w:rsidR="00805B94" w:rsidRPr="00074395">
        <w:rPr>
          <w:rFonts w:ascii="Arial Black" w:hAnsi="Arial Black" w:hint="cs"/>
          <w:rtl/>
        </w:rPr>
        <w:t>ה</w:t>
      </w:r>
      <w:r w:rsidR="004875AE" w:rsidRPr="00074395">
        <w:rPr>
          <w:rFonts w:ascii="Arial Black" w:hAnsi="Arial Black"/>
          <w:rtl/>
        </w:rPr>
        <w:t>ם:</w:t>
      </w:r>
    </w:p>
    <w:p w:rsidR="004875AE" w:rsidRPr="00DE1574" w:rsidRDefault="004875AE" w:rsidP="00DE1574">
      <w:pPr>
        <w:pStyle w:val="a9"/>
        <w:numPr>
          <w:ilvl w:val="0"/>
          <w:numId w:val="14"/>
        </w:numPr>
        <w:spacing w:line="276" w:lineRule="auto"/>
        <w:rPr>
          <w:rFonts w:ascii="Arial Black" w:hAnsi="Arial Black"/>
          <w:rtl/>
        </w:rPr>
      </w:pPr>
      <w:r w:rsidRPr="00DE1574">
        <w:rPr>
          <w:rFonts w:ascii="Arial Black" w:hAnsi="Arial Black"/>
          <w:rtl/>
        </w:rPr>
        <w:t xml:space="preserve">לפעול על פי חוקי הבטיחות </w:t>
      </w:r>
      <w:r w:rsidR="009B3478" w:rsidRPr="00DE1574">
        <w:rPr>
          <w:rFonts w:ascii="Arial Black" w:hAnsi="Arial Black" w:hint="cs"/>
          <w:rtl/>
        </w:rPr>
        <w:t>ו</w:t>
      </w:r>
      <w:r w:rsidRPr="00DE1574">
        <w:rPr>
          <w:rFonts w:ascii="Arial Black" w:hAnsi="Arial Black"/>
          <w:rtl/>
        </w:rPr>
        <w:t>תקנות הבטיחות.</w:t>
      </w:r>
    </w:p>
    <w:p w:rsidR="004875AE" w:rsidRPr="00DE1574" w:rsidRDefault="004875AE" w:rsidP="00DE1574">
      <w:pPr>
        <w:pStyle w:val="a9"/>
        <w:numPr>
          <w:ilvl w:val="0"/>
          <w:numId w:val="14"/>
        </w:numPr>
        <w:spacing w:line="276" w:lineRule="auto"/>
        <w:rPr>
          <w:rFonts w:ascii="Arial Black" w:hAnsi="Arial Black"/>
          <w:rtl/>
        </w:rPr>
      </w:pPr>
      <w:r w:rsidRPr="00DE1574">
        <w:rPr>
          <w:rFonts w:ascii="Arial Black" w:hAnsi="Arial Black"/>
          <w:rtl/>
        </w:rPr>
        <w:t xml:space="preserve">למנות את בעלי התפקידים במחסנים </w:t>
      </w:r>
    </w:p>
    <w:p w:rsidR="004875AE" w:rsidRPr="00DE1574" w:rsidRDefault="004875AE" w:rsidP="00DE1574">
      <w:pPr>
        <w:pStyle w:val="a9"/>
        <w:numPr>
          <w:ilvl w:val="0"/>
          <w:numId w:val="14"/>
        </w:numPr>
        <w:spacing w:line="276" w:lineRule="auto"/>
        <w:rPr>
          <w:rFonts w:ascii="Arial Black" w:hAnsi="Arial Black"/>
          <w:rtl/>
        </w:rPr>
      </w:pPr>
      <w:r w:rsidRPr="00DE1574">
        <w:rPr>
          <w:rFonts w:ascii="Arial Black" w:hAnsi="Arial Black"/>
          <w:rtl/>
        </w:rPr>
        <w:t>להקצות את המשאבים  הדרושים לפעילות תקינה של המחסנים.</w:t>
      </w:r>
    </w:p>
    <w:p w:rsidR="004875AE" w:rsidRPr="00DE1574" w:rsidRDefault="004875AE" w:rsidP="00DE1574">
      <w:pPr>
        <w:pStyle w:val="a9"/>
        <w:numPr>
          <w:ilvl w:val="0"/>
          <w:numId w:val="14"/>
        </w:numPr>
        <w:spacing w:line="276" w:lineRule="auto"/>
        <w:rPr>
          <w:rFonts w:ascii="Arial Black" w:hAnsi="Arial Black"/>
          <w:rtl/>
        </w:rPr>
      </w:pPr>
      <w:r w:rsidRPr="00DE1574">
        <w:rPr>
          <w:rFonts w:ascii="Arial Black" w:hAnsi="Arial Black" w:hint="cs"/>
          <w:rtl/>
        </w:rPr>
        <w:t>לפעול למזעור מפגעי הבטיחות במחסנים.</w:t>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7E5CFC" w:rsidTr="007E5CFC">
        <w:trPr>
          <w:gridBefore w:val="1"/>
          <w:wBefore w:w="47" w:type="dxa"/>
          <w:cantSplit/>
          <w:tblHeader/>
        </w:trPr>
        <w:tc>
          <w:tcPr>
            <w:tcW w:w="4064" w:type="dxa"/>
            <w:vMerge w:val="restart"/>
          </w:tcPr>
          <w:p w:rsidR="007E5CFC" w:rsidRDefault="007E5CFC" w:rsidP="007E5CFC">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7E5CFC" w:rsidRDefault="007E5CFC" w:rsidP="007E5CFC">
            <w:pPr>
              <w:jc w:val="center"/>
              <w:rPr>
                <w:b/>
                <w:bCs/>
                <w:u w:val="single"/>
                <w:rtl/>
              </w:rPr>
            </w:pPr>
            <w:r>
              <w:rPr>
                <w:b/>
                <w:bCs/>
                <w:u w:val="single"/>
                <w:rtl/>
              </w:rPr>
              <w:t>דף מספר</w:t>
            </w:r>
            <w:r>
              <w:rPr>
                <w:rFonts w:hint="cs"/>
                <w:b/>
                <w:bCs/>
                <w:u w:val="single"/>
                <w:rtl/>
              </w:rPr>
              <w:t xml:space="preserve"> </w:t>
            </w:r>
          </w:p>
        </w:tc>
        <w:tc>
          <w:tcPr>
            <w:tcW w:w="1742" w:type="dxa"/>
          </w:tcPr>
          <w:p w:rsidR="007E5CFC" w:rsidRDefault="007E5CFC" w:rsidP="007E5CFC">
            <w:pPr>
              <w:jc w:val="center"/>
              <w:rPr>
                <w:b/>
                <w:bCs/>
                <w:u w:val="single"/>
                <w:rtl/>
              </w:rPr>
            </w:pPr>
            <w:r>
              <w:rPr>
                <w:b/>
                <w:bCs/>
                <w:u w:val="single"/>
                <w:rtl/>
              </w:rPr>
              <w:t>תאריך פרסום</w:t>
            </w:r>
          </w:p>
        </w:tc>
        <w:tc>
          <w:tcPr>
            <w:tcW w:w="1944" w:type="dxa"/>
          </w:tcPr>
          <w:p w:rsidR="007E5CFC" w:rsidRDefault="007E5CFC" w:rsidP="007E5CFC">
            <w:pPr>
              <w:jc w:val="center"/>
              <w:rPr>
                <w:b/>
                <w:bCs/>
                <w:u w:val="single"/>
                <w:rtl/>
              </w:rPr>
            </w:pPr>
            <w:r>
              <w:rPr>
                <w:b/>
                <w:bCs/>
                <w:u w:val="single"/>
                <w:rtl/>
              </w:rPr>
              <w:t>מספר הוראה</w:t>
            </w:r>
          </w:p>
        </w:tc>
      </w:tr>
      <w:tr w:rsidR="007E5CFC" w:rsidTr="007E5CFC">
        <w:trPr>
          <w:gridBefore w:val="1"/>
          <w:wBefore w:w="47" w:type="dxa"/>
          <w:cantSplit/>
          <w:tblHeader/>
        </w:trPr>
        <w:tc>
          <w:tcPr>
            <w:tcW w:w="4064" w:type="dxa"/>
            <w:vMerge/>
          </w:tcPr>
          <w:p w:rsidR="007E5CFC" w:rsidRDefault="007E5CFC" w:rsidP="007E5CFC">
            <w:pPr>
              <w:jc w:val="center"/>
              <w:rPr>
                <w:rtl/>
              </w:rPr>
            </w:pPr>
          </w:p>
        </w:tc>
        <w:tc>
          <w:tcPr>
            <w:tcW w:w="1701" w:type="dxa"/>
          </w:tcPr>
          <w:p w:rsidR="007E5CFC" w:rsidRDefault="007E5CFC" w:rsidP="007E5CFC">
            <w:pPr>
              <w:jc w:val="center"/>
              <w:rPr>
                <w:rtl/>
              </w:rPr>
            </w:pPr>
            <w:r>
              <w:rPr>
                <w:rtl/>
              </w:rPr>
              <w:t xml:space="preserve">מתוך </w:t>
            </w:r>
          </w:p>
        </w:tc>
        <w:tc>
          <w:tcPr>
            <w:tcW w:w="1742" w:type="dxa"/>
          </w:tcPr>
          <w:p w:rsidR="007E5CFC" w:rsidRDefault="007E5CFC" w:rsidP="007E5CFC">
            <w:pPr>
              <w:jc w:val="center"/>
              <w:rPr>
                <w:rtl/>
              </w:rPr>
            </w:pPr>
            <w:r>
              <w:rPr>
                <w:rFonts w:hint="cs"/>
                <w:rtl/>
              </w:rPr>
              <w:t>יוני 2018</w:t>
            </w:r>
          </w:p>
        </w:tc>
        <w:tc>
          <w:tcPr>
            <w:tcW w:w="1944" w:type="dxa"/>
          </w:tcPr>
          <w:p w:rsidR="007E5CFC" w:rsidRDefault="005737BF" w:rsidP="007E5CFC">
            <w:pPr>
              <w:jc w:val="center"/>
              <w:rPr>
                <w:rtl/>
              </w:rPr>
            </w:pPr>
            <w:r>
              <w:rPr>
                <w:rFonts w:hint="cs"/>
                <w:rtl/>
              </w:rPr>
              <w:t>07-348/1</w:t>
            </w:r>
          </w:p>
        </w:tc>
      </w:tr>
      <w:tr w:rsidR="007E5CFC" w:rsidTr="007E5CFC">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7E5CFC" w:rsidRDefault="007E5CFC" w:rsidP="007E5CFC">
            <w:pPr>
              <w:pStyle w:val="a3"/>
              <w:spacing w:line="360" w:lineRule="auto"/>
              <w:rPr>
                <w:b/>
                <w:bCs/>
                <w:szCs w:val="12"/>
                <w:rtl/>
              </w:rPr>
            </w:pPr>
          </w:p>
          <w:p w:rsidR="007E5CFC" w:rsidRPr="00D912F6" w:rsidRDefault="007E5CFC" w:rsidP="007E5CFC">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Pr>
                <w:rFonts w:ascii="David" w:hint="cs"/>
                <w:b/>
                <w:bCs/>
                <w:sz w:val="30"/>
                <w:szCs w:val="30"/>
                <w:rtl/>
              </w:rPr>
              <w:t xml:space="preserve">י בטיחות במחסנים - </w:t>
            </w:r>
            <w:r w:rsidRPr="002807AF">
              <w:rPr>
                <w:rFonts w:ascii="David" w:hint="cs"/>
                <w:b/>
                <w:bCs/>
                <w:sz w:val="30"/>
                <w:szCs w:val="30"/>
                <w:rtl/>
              </w:rPr>
              <w:t>יחידת הספקה</w:t>
            </w:r>
          </w:p>
        </w:tc>
      </w:tr>
    </w:tbl>
    <w:p w:rsidR="002B4C86" w:rsidRPr="007E5CFC" w:rsidRDefault="002B4C86" w:rsidP="009C69EE">
      <w:pPr>
        <w:spacing w:line="480" w:lineRule="auto"/>
        <w:rPr>
          <w:rFonts w:ascii="Arial Black" w:hAnsi="Arial Black"/>
          <w:rtl/>
        </w:rPr>
      </w:pPr>
    </w:p>
    <w:p w:rsidR="008F27BF" w:rsidRPr="004875AE" w:rsidRDefault="00A06931" w:rsidP="00074395">
      <w:pPr>
        <w:spacing w:line="480" w:lineRule="auto"/>
        <w:rPr>
          <w:rFonts w:ascii="Arial Black" w:hAnsi="Arial Black"/>
          <w:b/>
          <w:bCs/>
          <w:sz w:val="32"/>
          <w:szCs w:val="32"/>
          <w:u w:val="single"/>
          <w:rtl/>
        </w:rPr>
      </w:pPr>
      <w:r>
        <w:rPr>
          <w:rFonts w:ascii="Arial Black" w:hAnsi="Arial Black" w:hint="cs"/>
          <w:b/>
          <w:bCs/>
          <w:sz w:val="32"/>
          <w:szCs w:val="32"/>
          <w:u w:val="single"/>
          <w:rtl/>
        </w:rPr>
        <w:t>1.</w:t>
      </w:r>
      <w:r w:rsidR="00074395">
        <w:rPr>
          <w:rFonts w:ascii="Arial Black" w:hAnsi="Arial Black" w:hint="cs"/>
          <w:b/>
          <w:bCs/>
          <w:sz w:val="32"/>
          <w:szCs w:val="32"/>
          <w:u w:val="single"/>
          <w:rtl/>
        </w:rPr>
        <w:t>6</w:t>
      </w:r>
      <w:r>
        <w:rPr>
          <w:rFonts w:ascii="Arial Black" w:hAnsi="Arial Black" w:hint="cs"/>
          <w:b/>
          <w:bCs/>
          <w:sz w:val="32"/>
          <w:szCs w:val="32"/>
          <w:u w:val="single"/>
          <w:rtl/>
        </w:rPr>
        <w:t xml:space="preserve"> </w:t>
      </w:r>
      <w:r w:rsidR="008F27BF" w:rsidRPr="004875AE">
        <w:rPr>
          <w:rFonts w:ascii="Arial Black" w:hAnsi="Arial Black"/>
          <w:b/>
          <w:bCs/>
          <w:sz w:val="32"/>
          <w:szCs w:val="32"/>
          <w:u w:val="single"/>
          <w:rtl/>
        </w:rPr>
        <w:t>הסיכונים העיקריים</w:t>
      </w:r>
      <w:r w:rsidR="009B3478">
        <w:rPr>
          <w:rFonts w:ascii="Arial Black" w:hAnsi="Arial Black" w:hint="cs"/>
          <w:b/>
          <w:bCs/>
          <w:sz w:val="32"/>
          <w:szCs w:val="32"/>
          <w:u w:val="single"/>
          <w:rtl/>
        </w:rPr>
        <w:t xml:space="preserve"> במחסנים באוניברסיטת תל אביב </w:t>
      </w:r>
      <w:r w:rsidR="008F27BF" w:rsidRPr="004875AE">
        <w:rPr>
          <w:rFonts w:ascii="Arial Black" w:hAnsi="Arial Black"/>
          <w:b/>
          <w:bCs/>
          <w:sz w:val="32"/>
          <w:szCs w:val="32"/>
          <w:u w:val="single"/>
          <w:rtl/>
        </w:rPr>
        <w:t xml:space="preserve"> </w:t>
      </w:r>
    </w:p>
    <w:p w:rsidR="008F27BF" w:rsidRPr="004875AE" w:rsidRDefault="0043512F" w:rsidP="00DC57CF">
      <w:pPr>
        <w:pStyle w:val="a9"/>
        <w:numPr>
          <w:ilvl w:val="0"/>
          <w:numId w:val="1"/>
        </w:numPr>
        <w:spacing w:line="480" w:lineRule="auto"/>
        <w:rPr>
          <w:rFonts w:ascii="Arial Black" w:hAnsi="Arial Black"/>
        </w:rPr>
      </w:pPr>
      <w:r w:rsidRPr="004875AE">
        <w:rPr>
          <w:rFonts w:ascii="Arial Black" w:hAnsi="Arial Black"/>
          <w:rtl/>
        </w:rPr>
        <w:t>פעילות במלגזות ידניות.</w:t>
      </w:r>
    </w:p>
    <w:p w:rsidR="0043512F" w:rsidRPr="004875AE" w:rsidRDefault="0043512F" w:rsidP="008F27BF">
      <w:pPr>
        <w:pStyle w:val="a9"/>
        <w:numPr>
          <w:ilvl w:val="0"/>
          <w:numId w:val="1"/>
        </w:numPr>
        <w:spacing w:line="480" w:lineRule="auto"/>
        <w:rPr>
          <w:rFonts w:ascii="Arial Black" w:hAnsi="Arial Black"/>
        </w:rPr>
      </w:pPr>
      <w:r w:rsidRPr="004875AE">
        <w:rPr>
          <w:rFonts w:ascii="Arial Black" w:hAnsi="Arial Black"/>
          <w:rtl/>
        </w:rPr>
        <w:t>פגיעה מחומרים מסוכנים</w:t>
      </w:r>
      <w:r w:rsidR="00DC57CF">
        <w:rPr>
          <w:rFonts w:ascii="Arial Black" w:hAnsi="Arial Black" w:hint="cs"/>
          <w:rtl/>
        </w:rPr>
        <w:t xml:space="preserve"> (במחסן הכימיקלים)</w:t>
      </w:r>
    </w:p>
    <w:p w:rsidR="0043512F" w:rsidRPr="004875AE" w:rsidRDefault="0043512F" w:rsidP="008F27BF">
      <w:pPr>
        <w:pStyle w:val="a9"/>
        <w:numPr>
          <w:ilvl w:val="0"/>
          <w:numId w:val="1"/>
        </w:numPr>
        <w:spacing w:line="480" w:lineRule="auto"/>
        <w:rPr>
          <w:rFonts w:ascii="Arial Black" w:hAnsi="Arial Black"/>
        </w:rPr>
      </w:pPr>
      <w:r w:rsidRPr="004875AE">
        <w:rPr>
          <w:rFonts w:ascii="Arial Black" w:hAnsi="Arial Black"/>
          <w:rtl/>
        </w:rPr>
        <w:t>נפילה ממשטחים מוגבהים ומסולמות.</w:t>
      </w:r>
    </w:p>
    <w:p w:rsidR="0043512F" w:rsidRPr="004875AE" w:rsidRDefault="0043512F" w:rsidP="00672C20">
      <w:pPr>
        <w:pStyle w:val="a9"/>
        <w:numPr>
          <w:ilvl w:val="0"/>
          <w:numId w:val="1"/>
        </w:numPr>
        <w:spacing w:line="480" w:lineRule="auto"/>
        <w:rPr>
          <w:rFonts w:ascii="Arial Black" w:hAnsi="Arial Black"/>
        </w:rPr>
      </w:pPr>
      <w:r w:rsidRPr="004875AE">
        <w:rPr>
          <w:rFonts w:ascii="Arial Black" w:hAnsi="Arial Black"/>
          <w:rtl/>
        </w:rPr>
        <w:t>פגיעה מאמצעי שינוע</w:t>
      </w:r>
    </w:p>
    <w:p w:rsidR="0043512F" w:rsidRPr="004875AE" w:rsidRDefault="0043512F" w:rsidP="008F27BF">
      <w:pPr>
        <w:pStyle w:val="a9"/>
        <w:numPr>
          <w:ilvl w:val="0"/>
          <w:numId w:val="1"/>
        </w:numPr>
        <w:spacing w:line="480" w:lineRule="auto"/>
        <w:rPr>
          <w:rFonts w:ascii="Arial Black" w:hAnsi="Arial Black"/>
        </w:rPr>
      </w:pPr>
      <w:r w:rsidRPr="004875AE">
        <w:rPr>
          <w:rFonts w:ascii="Arial Black" w:hAnsi="Arial Black"/>
          <w:rtl/>
        </w:rPr>
        <w:t>פגיעה מנפילת ציוד</w:t>
      </w:r>
    </w:p>
    <w:p w:rsidR="0043512F" w:rsidRPr="004875AE" w:rsidRDefault="007D5AC7" w:rsidP="008F27BF">
      <w:pPr>
        <w:pStyle w:val="a9"/>
        <w:numPr>
          <w:ilvl w:val="0"/>
          <w:numId w:val="1"/>
        </w:numPr>
        <w:spacing w:line="480" w:lineRule="auto"/>
        <w:rPr>
          <w:rFonts w:ascii="Arial Black" w:hAnsi="Arial Black"/>
        </w:rPr>
      </w:pPr>
      <w:r w:rsidRPr="004875AE">
        <w:rPr>
          <w:rFonts w:ascii="Arial Black" w:hAnsi="Arial Black"/>
          <w:rtl/>
        </w:rPr>
        <w:t>כשלים בשימוש בציוד מגן אישי</w:t>
      </w:r>
    </w:p>
    <w:p w:rsidR="007D5AC7" w:rsidRPr="004875AE" w:rsidRDefault="007D5AC7" w:rsidP="008F27BF">
      <w:pPr>
        <w:pStyle w:val="a9"/>
        <w:numPr>
          <w:ilvl w:val="0"/>
          <w:numId w:val="1"/>
        </w:numPr>
        <w:spacing w:line="480" w:lineRule="auto"/>
        <w:rPr>
          <w:rFonts w:ascii="Arial Black" w:hAnsi="Arial Black"/>
        </w:rPr>
      </w:pPr>
      <w:r w:rsidRPr="004875AE">
        <w:rPr>
          <w:rFonts w:ascii="Arial Black" w:hAnsi="Arial Black"/>
          <w:rtl/>
        </w:rPr>
        <w:t>כשלים ביישום תהליכי בטיחות</w:t>
      </w:r>
    </w:p>
    <w:p w:rsidR="007D5AC7" w:rsidRPr="004875AE" w:rsidRDefault="007D5AC7" w:rsidP="008F27BF">
      <w:pPr>
        <w:pStyle w:val="a9"/>
        <w:numPr>
          <w:ilvl w:val="0"/>
          <w:numId w:val="1"/>
        </w:numPr>
        <w:spacing w:line="480" w:lineRule="auto"/>
        <w:rPr>
          <w:rFonts w:ascii="Arial Black" w:hAnsi="Arial Black"/>
        </w:rPr>
      </w:pPr>
      <w:r w:rsidRPr="004875AE">
        <w:rPr>
          <w:rFonts w:ascii="Arial Black" w:hAnsi="Arial Black"/>
          <w:rtl/>
        </w:rPr>
        <w:t>אי קיום או יישום של תקנות הבטיחות בכיבוי אש.</w:t>
      </w:r>
    </w:p>
    <w:p w:rsidR="00DC57CF" w:rsidRDefault="007D5AC7" w:rsidP="008F27BF">
      <w:pPr>
        <w:pStyle w:val="a9"/>
        <w:numPr>
          <w:ilvl w:val="0"/>
          <w:numId w:val="1"/>
        </w:numPr>
        <w:spacing w:line="480" w:lineRule="auto"/>
      </w:pPr>
      <w:r w:rsidRPr="004875AE">
        <w:rPr>
          <w:rFonts w:ascii="Arial Black" w:hAnsi="Arial Black"/>
          <w:rtl/>
        </w:rPr>
        <w:t>פגיעה מכשלים ארגונומיים ו</w:t>
      </w:r>
      <w:r w:rsidR="00D90935" w:rsidRPr="004875AE">
        <w:rPr>
          <w:rFonts w:ascii="Arial Black" w:hAnsi="Arial Black"/>
          <w:rtl/>
        </w:rPr>
        <w:t>מפעולות החוזרות על עצמם.</w:t>
      </w:r>
    </w:p>
    <w:p w:rsidR="00074395" w:rsidRDefault="00074395" w:rsidP="008F27BF">
      <w:pPr>
        <w:pStyle w:val="a9"/>
        <w:numPr>
          <w:ilvl w:val="0"/>
          <w:numId w:val="1"/>
        </w:numPr>
        <w:spacing w:line="480" w:lineRule="auto"/>
      </w:pPr>
      <w:r>
        <w:rPr>
          <w:rFonts w:hint="cs"/>
          <w:rtl/>
        </w:rPr>
        <w:t>פגיעה בעת מילוי חנקן.</w:t>
      </w:r>
    </w:p>
    <w:p w:rsidR="00672C20" w:rsidRDefault="00672C20" w:rsidP="008F27BF">
      <w:pPr>
        <w:pStyle w:val="a9"/>
        <w:numPr>
          <w:ilvl w:val="0"/>
          <w:numId w:val="1"/>
        </w:numPr>
        <w:spacing w:line="480" w:lineRule="auto"/>
      </w:pPr>
      <w:r>
        <w:rPr>
          <w:rFonts w:hint="cs"/>
          <w:rtl/>
        </w:rPr>
        <w:t>התפרצות שריפה.</w:t>
      </w:r>
    </w:p>
    <w:p w:rsidR="00195A5E" w:rsidRDefault="00195A5E">
      <w:pPr>
        <w:bidi w:val="0"/>
        <w:spacing w:after="200" w:line="276" w:lineRule="auto"/>
        <w:rPr>
          <w:rtl/>
        </w:rPr>
      </w:pPr>
      <w:r>
        <w:rPr>
          <w:rtl/>
        </w:rPr>
        <w:br w:type="page"/>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7E5CFC" w:rsidTr="007E5CFC">
        <w:trPr>
          <w:gridBefore w:val="1"/>
          <w:wBefore w:w="47" w:type="dxa"/>
          <w:cantSplit/>
          <w:tblHeader/>
        </w:trPr>
        <w:tc>
          <w:tcPr>
            <w:tcW w:w="4064" w:type="dxa"/>
            <w:vMerge w:val="restart"/>
          </w:tcPr>
          <w:p w:rsidR="007E5CFC" w:rsidRDefault="007E5CFC" w:rsidP="007E5CFC">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7E5CFC" w:rsidRDefault="007E5CFC" w:rsidP="007E5CFC">
            <w:pPr>
              <w:jc w:val="center"/>
              <w:rPr>
                <w:b/>
                <w:bCs/>
                <w:u w:val="single"/>
                <w:rtl/>
              </w:rPr>
            </w:pPr>
            <w:r>
              <w:rPr>
                <w:b/>
                <w:bCs/>
                <w:u w:val="single"/>
                <w:rtl/>
              </w:rPr>
              <w:t>דף מספר</w:t>
            </w:r>
            <w:r>
              <w:rPr>
                <w:rFonts w:hint="cs"/>
                <w:b/>
                <w:bCs/>
                <w:u w:val="single"/>
                <w:rtl/>
              </w:rPr>
              <w:t xml:space="preserve"> </w:t>
            </w:r>
          </w:p>
        </w:tc>
        <w:tc>
          <w:tcPr>
            <w:tcW w:w="1742" w:type="dxa"/>
          </w:tcPr>
          <w:p w:rsidR="007E5CFC" w:rsidRDefault="007E5CFC" w:rsidP="007E5CFC">
            <w:pPr>
              <w:jc w:val="center"/>
              <w:rPr>
                <w:b/>
                <w:bCs/>
                <w:u w:val="single"/>
                <w:rtl/>
              </w:rPr>
            </w:pPr>
            <w:r>
              <w:rPr>
                <w:b/>
                <w:bCs/>
                <w:u w:val="single"/>
                <w:rtl/>
              </w:rPr>
              <w:t>תאריך פרסום</w:t>
            </w:r>
          </w:p>
        </w:tc>
        <w:tc>
          <w:tcPr>
            <w:tcW w:w="1944" w:type="dxa"/>
          </w:tcPr>
          <w:p w:rsidR="007E5CFC" w:rsidRDefault="007E5CFC" w:rsidP="007E5CFC">
            <w:pPr>
              <w:jc w:val="center"/>
              <w:rPr>
                <w:b/>
                <w:bCs/>
                <w:u w:val="single"/>
                <w:rtl/>
              </w:rPr>
            </w:pPr>
            <w:r>
              <w:rPr>
                <w:b/>
                <w:bCs/>
                <w:u w:val="single"/>
                <w:rtl/>
              </w:rPr>
              <w:t>מספר הוראה</w:t>
            </w:r>
          </w:p>
        </w:tc>
      </w:tr>
      <w:tr w:rsidR="007E5CFC" w:rsidTr="007E5CFC">
        <w:trPr>
          <w:gridBefore w:val="1"/>
          <w:wBefore w:w="47" w:type="dxa"/>
          <w:cantSplit/>
          <w:tblHeader/>
        </w:trPr>
        <w:tc>
          <w:tcPr>
            <w:tcW w:w="4064" w:type="dxa"/>
            <w:vMerge/>
          </w:tcPr>
          <w:p w:rsidR="007E5CFC" w:rsidRDefault="007E5CFC" w:rsidP="007E5CFC">
            <w:pPr>
              <w:jc w:val="center"/>
              <w:rPr>
                <w:rtl/>
              </w:rPr>
            </w:pPr>
          </w:p>
        </w:tc>
        <w:tc>
          <w:tcPr>
            <w:tcW w:w="1701" w:type="dxa"/>
          </w:tcPr>
          <w:p w:rsidR="007E5CFC" w:rsidRDefault="007E5CFC" w:rsidP="007E5CFC">
            <w:pPr>
              <w:jc w:val="center"/>
              <w:rPr>
                <w:rtl/>
              </w:rPr>
            </w:pPr>
            <w:r>
              <w:rPr>
                <w:rtl/>
              </w:rPr>
              <w:t xml:space="preserve">מתוך </w:t>
            </w:r>
          </w:p>
        </w:tc>
        <w:tc>
          <w:tcPr>
            <w:tcW w:w="1742" w:type="dxa"/>
          </w:tcPr>
          <w:p w:rsidR="007E5CFC" w:rsidRDefault="007E5CFC" w:rsidP="007E5CFC">
            <w:pPr>
              <w:jc w:val="center"/>
              <w:rPr>
                <w:rtl/>
              </w:rPr>
            </w:pPr>
            <w:r>
              <w:rPr>
                <w:rFonts w:hint="cs"/>
                <w:rtl/>
              </w:rPr>
              <w:t>יוני 2018</w:t>
            </w:r>
          </w:p>
        </w:tc>
        <w:tc>
          <w:tcPr>
            <w:tcW w:w="1944" w:type="dxa"/>
          </w:tcPr>
          <w:p w:rsidR="007E5CFC" w:rsidRDefault="005E1102" w:rsidP="007E5CFC">
            <w:pPr>
              <w:jc w:val="center"/>
              <w:rPr>
                <w:rtl/>
              </w:rPr>
            </w:pPr>
            <w:r>
              <w:rPr>
                <w:rFonts w:hint="cs"/>
                <w:rtl/>
              </w:rPr>
              <w:t>07-348/1</w:t>
            </w:r>
          </w:p>
        </w:tc>
      </w:tr>
      <w:tr w:rsidR="007E5CFC" w:rsidTr="007E5CFC">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7E5CFC" w:rsidRDefault="007E5CFC" w:rsidP="007E5CFC">
            <w:pPr>
              <w:pStyle w:val="a3"/>
              <w:spacing w:line="360" w:lineRule="auto"/>
              <w:rPr>
                <w:b/>
                <w:bCs/>
                <w:szCs w:val="12"/>
                <w:rtl/>
              </w:rPr>
            </w:pPr>
          </w:p>
          <w:p w:rsidR="007E5CFC" w:rsidRPr="00D912F6" w:rsidRDefault="007E5CFC" w:rsidP="007E5CFC">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Pr>
                <w:rFonts w:ascii="David" w:hint="cs"/>
                <w:b/>
                <w:bCs/>
                <w:sz w:val="30"/>
                <w:szCs w:val="30"/>
                <w:rtl/>
              </w:rPr>
              <w:t xml:space="preserve">י בטיחות במחסנים - </w:t>
            </w:r>
            <w:r w:rsidRPr="002807AF">
              <w:rPr>
                <w:rFonts w:ascii="David" w:hint="cs"/>
                <w:b/>
                <w:bCs/>
                <w:sz w:val="30"/>
                <w:szCs w:val="30"/>
                <w:rtl/>
              </w:rPr>
              <w:t>יחידת הספקה</w:t>
            </w:r>
          </w:p>
        </w:tc>
      </w:tr>
    </w:tbl>
    <w:p w:rsidR="007E5CFC" w:rsidRDefault="007E5CFC" w:rsidP="007E5CFC">
      <w:pPr>
        <w:spacing w:line="480" w:lineRule="auto"/>
        <w:ind w:left="1134"/>
        <w:rPr>
          <w:b/>
          <w:bCs/>
          <w:sz w:val="32"/>
          <w:szCs w:val="32"/>
          <w:u w:val="single"/>
          <w:rtl/>
        </w:rPr>
      </w:pPr>
    </w:p>
    <w:p w:rsidR="007E5CFC" w:rsidRDefault="007E5CFC" w:rsidP="007E5CFC">
      <w:pPr>
        <w:spacing w:line="480" w:lineRule="auto"/>
        <w:ind w:left="1134"/>
        <w:rPr>
          <w:b/>
          <w:bCs/>
          <w:sz w:val="32"/>
          <w:szCs w:val="32"/>
          <w:u w:val="single"/>
          <w:rtl/>
        </w:rPr>
      </w:pPr>
    </w:p>
    <w:p w:rsidR="004875AE" w:rsidRPr="00672C20" w:rsidRDefault="004875AE" w:rsidP="00672C20">
      <w:pPr>
        <w:pStyle w:val="a9"/>
        <w:numPr>
          <w:ilvl w:val="1"/>
          <w:numId w:val="25"/>
        </w:numPr>
        <w:spacing w:line="480" w:lineRule="auto"/>
        <w:rPr>
          <w:b/>
          <w:bCs/>
          <w:sz w:val="32"/>
          <w:szCs w:val="32"/>
          <w:u w:val="single"/>
          <w:rtl/>
        </w:rPr>
      </w:pPr>
      <w:r w:rsidRPr="00672C20">
        <w:rPr>
          <w:rFonts w:hint="cs"/>
          <w:b/>
          <w:bCs/>
          <w:sz w:val="32"/>
          <w:szCs w:val="32"/>
          <w:u w:val="single"/>
          <w:rtl/>
        </w:rPr>
        <w:t>מטרת ה</w:t>
      </w:r>
      <w:r w:rsidR="00996990" w:rsidRPr="00672C20">
        <w:rPr>
          <w:rFonts w:hint="cs"/>
          <w:b/>
          <w:bCs/>
          <w:sz w:val="32"/>
          <w:szCs w:val="32"/>
          <w:u w:val="single"/>
          <w:rtl/>
        </w:rPr>
        <w:t>וראות הבטיחות</w:t>
      </w:r>
    </w:p>
    <w:p w:rsidR="00305766" w:rsidRDefault="00AB2110" w:rsidP="00672C20">
      <w:pPr>
        <w:spacing w:line="480" w:lineRule="auto"/>
        <w:ind w:left="720"/>
        <w:rPr>
          <w:sz w:val="32"/>
          <w:szCs w:val="32"/>
          <w:rtl/>
        </w:rPr>
      </w:pPr>
      <w:r>
        <w:rPr>
          <w:rFonts w:hint="cs"/>
          <w:sz w:val="32"/>
          <w:szCs w:val="32"/>
          <w:rtl/>
        </w:rPr>
        <w:t>מטרת ה</w:t>
      </w:r>
      <w:r w:rsidR="00800A14">
        <w:rPr>
          <w:rFonts w:hint="cs"/>
          <w:sz w:val="32"/>
          <w:szCs w:val="32"/>
          <w:rtl/>
        </w:rPr>
        <w:t xml:space="preserve">וראת הבטיחות </w:t>
      </w:r>
      <w:r>
        <w:rPr>
          <w:rFonts w:hint="cs"/>
          <w:sz w:val="32"/>
          <w:szCs w:val="32"/>
          <w:rtl/>
        </w:rPr>
        <w:t xml:space="preserve">להסדיר </w:t>
      </w:r>
      <w:r w:rsidR="00800A14">
        <w:rPr>
          <w:rFonts w:hint="cs"/>
          <w:sz w:val="32"/>
          <w:szCs w:val="32"/>
          <w:rtl/>
        </w:rPr>
        <w:t xml:space="preserve">את </w:t>
      </w:r>
      <w:r>
        <w:rPr>
          <w:rFonts w:hint="cs"/>
          <w:sz w:val="32"/>
          <w:szCs w:val="32"/>
          <w:rtl/>
        </w:rPr>
        <w:t xml:space="preserve">נהלי </w:t>
      </w:r>
      <w:r w:rsidR="00800A14">
        <w:rPr>
          <w:rFonts w:hint="cs"/>
          <w:sz w:val="32"/>
          <w:szCs w:val="32"/>
          <w:rtl/>
        </w:rPr>
        <w:t>ה</w:t>
      </w:r>
      <w:r>
        <w:rPr>
          <w:rFonts w:hint="cs"/>
          <w:sz w:val="32"/>
          <w:szCs w:val="32"/>
          <w:rtl/>
        </w:rPr>
        <w:t>בטיחות במחסנים שבאוניברסיטה</w:t>
      </w:r>
      <w:r w:rsidR="00672C20">
        <w:rPr>
          <w:rFonts w:hint="cs"/>
          <w:sz w:val="32"/>
          <w:szCs w:val="32"/>
          <w:rtl/>
        </w:rPr>
        <w:t xml:space="preserve"> </w:t>
      </w:r>
      <w:r>
        <w:rPr>
          <w:rFonts w:hint="cs"/>
          <w:sz w:val="32"/>
          <w:szCs w:val="32"/>
          <w:rtl/>
        </w:rPr>
        <w:t>בהתאם להוראות והנחיות הפעלה שקיימות במחסנים.</w:t>
      </w:r>
    </w:p>
    <w:p w:rsidR="00305766" w:rsidRDefault="00305766">
      <w:pPr>
        <w:bidi w:val="0"/>
        <w:spacing w:after="200" w:line="276" w:lineRule="auto"/>
        <w:rPr>
          <w:sz w:val="32"/>
          <w:szCs w:val="32"/>
        </w:rPr>
      </w:pPr>
      <w:r>
        <w:rPr>
          <w:sz w:val="32"/>
          <w:szCs w:val="32"/>
          <w:rtl/>
        </w:rPr>
        <w:br w:type="page"/>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5B6649" w:rsidTr="00770272">
        <w:trPr>
          <w:gridBefore w:val="1"/>
          <w:wBefore w:w="47" w:type="dxa"/>
          <w:cantSplit/>
          <w:tblHeader/>
        </w:trPr>
        <w:tc>
          <w:tcPr>
            <w:tcW w:w="4064" w:type="dxa"/>
            <w:vMerge w:val="restart"/>
          </w:tcPr>
          <w:p w:rsidR="005B6649" w:rsidRDefault="005B6649"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5B6649" w:rsidRDefault="005B6649" w:rsidP="00770272">
            <w:pPr>
              <w:jc w:val="center"/>
              <w:rPr>
                <w:b/>
                <w:bCs/>
                <w:u w:val="single"/>
                <w:rtl/>
              </w:rPr>
            </w:pPr>
            <w:r>
              <w:rPr>
                <w:b/>
                <w:bCs/>
                <w:u w:val="single"/>
                <w:rtl/>
              </w:rPr>
              <w:t>דף מספר</w:t>
            </w:r>
            <w:r>
              <w:rPr>
                <w:rFonts w:hint="cs"/>
                <w:b/>
                <w:bCs/>
                <w:u w:val="single"/>
                <w:rtl/>
              </w:rPr>
              <w:t xml:space="preserve"> </w:t>
            </w:r>
          </w:p>
        </w:tc>
        <w:tc>
          <w:tcPr>
            <w:tcW w:w="1742" w:type="dxa"/>
          </w:tcPr>
          <w:p w:rsidR="005B6649" w:rsidRDefault="005B6649" w:rsidP="00770272">
            <w:pPr>
              <w:jc w:val="center"/>
              <w:rPr>
                <w:b/>
                <w:bCs/>
                <w:u w:val="single"/>
                <w:rtl/>
              </w:rPr>
            </w:pPr>
            <w:r>
              <w:rPr>
                <w:b/>
                <w:bCs/>
                <w:u w:val="single"/>
                <w:rtl/>
              </w:rPr>
              <w:t>תאריך פרסום</w:t>
            </w:r>
          </w:p>
        </w:tc>
        <w:tc>
          <w:tcPr>
            <w:tcW w:w="1944" w:type="dxa"/>
          </w:tcPr>
          <w:p w:rsidR="005B6649" w:rsidRDefault="005B6649" w:rsidP="00770272">
            <w:pPr>
              <w:jc w:val="center"/>
              <w:rPr>
                <w:b/>
                <w:bCs/>
                <w:u w:val="single"/>
                <w:rtl/>
              </w:rPr>
            </w:pPr>
            <w:r>
              <w:rPr>
                <w:b/>
                <w:bCs/>
                <w:u w:val="single"/>
                <w:rtl/>
              </w:rPr>
              <w:t>מספר הוראה</w:t>
            </w:r>
          </w:p>
        </w:tc>
      </w:tr>
      <w:tr w:rsidR="005B6649" w:rsidTr="00770272">
        <w:trPr>
          <w:gridBefore w:val="1"/>
          <w:wBefore w:w="47" w:type="dxa"/>
          <w:cantSplit/>
          <w:tblHeader/>
        </w:trPr>
        <w:tc>
          <w:tcPr>
            <w:tcW w:w="4064" w:type="dxa"/>
            <w:vMerge/>
          </w:tcPr>
          <w:p w:rsidR="005B6649" w:rsidRDefault="005B6649" w:rsidP="00770272">
            <w:pPr>
              <w:jc w:val="center"/>
              <w:rPr>
                <w:rtl/>
              </w:rPr>
            </w:pPr>
          </w:p>
        </w:tc>
        <w:tc>
          <w:tcPr>
            <w:tcW w:w="1701" w:type="dxa"/>
          </w:tcPr>
          <w:p w:rsidR="005B6649" w:rsidRDefault="005B6649" w:rsidP="00770272">
            <w:pPr>
              <w:jc w:val="center"/>
              <w:rPr>
                <w:rtl/>
              </w:rPr>
            </w:pPr>
            <w:r>
              <w:rPr>
                <w:rtl/>
              </w:rPr>
              <w:t xml:space="preserve">מתוך </w:t>
            </w:r>
          </w:p>
        </w:tc>
        <w:tc>
          <w:tcPr>
            <w:tcW w:w="1742" w:type="dxa"/>
          </w:tcPr>
          <w:p w:rsidR="005B6649" w:rsidRDefault="005B6649" w:rsidP="00770272">
            <w:pPr>
              <w:jc w:val="center"/>
              <w:rPr>
                <w:rtl/>
              </w:rPr>
            </w:pPr>
            <w:r>
              <w:rPr>
                <w:rFonts w:hint="cs"/>
                <w:rtl/>
              </w:rPr>
              <w:t>יוני 2018</w:t>
            </w:r>
          </w:p>
        </w:tc>
        <w:tc>
          <w:tcPr>
            <w:tcW w:w="1944" w:type="dxa"/>
          </w:tcPr>
          <w:p w:rsidR="005B6649" w:rsidRDefault="005E1102" w:rsidP="00770272">
            <w:pPr>
              <w:jc w:val="center"/>
              <w:rPr>
                <w:rtl/>
              </w:rPr>
            </w:pPr>
            <w:r>
              <w:rPr>
                <w:rFonts w:hint="cs"/>
                <w:rtl/>
              </w:rPr>
              <w:t>07-348/2</w:t>
            </w:r>
          </w:p>
        </w:tc>
      </w:tr>
      <w:tr w:rsidR="005B6649"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5B6649" w:rsidRDefault="005B6649" w:rsidP="00770272">
            <w:pPr>
              <w:pStyle w:val="a3"/>
              <w:spacing w:line="360" w:lineRule="auto"/>
              <w:rPr>
                <w:b/>
                <w:bCs/>
                <w:szCs w:val="12"/>
                <w:rtl/>
              </w:rPr>
            </w:pPr>
          </w:p>
          <w:p w:rsidR="005B6649" w:rsidRPr="00D912F6" w:rsidRDefault="005B6649" w:rsidP="005B6649">
            <w:pPr>
              <w:autoSpaceDE w:val="0"/>
              <w:autoSpaceDN w:val="0"/>
              <w:adjustRightInd w:val="0"/>
              <w:rPr>
                <w:rFonts w:ascii="David"/>
                <w:b/>
                <w:bCs/>
                <w:sz w:val="38"/>
                <w:szCs w:val="38"/>
                <w:u w:val="single"/>
                <w:rtl/>
              </w:rPr>
            </w:pPr>
            <w:r>
              <w:rPr>
                <w:b/>
                <w:bCs/>
                <w:szCs w:val="28"/>
                <w:rtl/>
              </w:rPr>
              <w:t xml:space="preserve">שם ההוראה:- </w:t>
            </w:r>
            <w:r>
              <w:rPr>
                <w:rFonts w:ascii="David" w:hint="cs"/>
                <w:b/>
                <w:bCs/>
                <w:sz w:val="30"/>
                <w:szCs w:val="30"/>
                <w:rtl/>
              </w:rPr>
              <w:t xml:space="preserve">זיהוי סיכונים והערכתם </w:t>
            </w:r>
            <w:r w:rsidR="000A30FD" w:rsidRPr="000A30FD">
              <w:rPr>
                <w:rFonts w:ascii="David"/>
                <w:b/>
                <w:bCs/>
                <w:sz w:val="30"/>
                <w:szCs w:val="30"/>
                <w:rtl/>
              </w:rPr>
              <w:t>–</w:t>
            </w:r>
            <w:r w:rsidR="000A30FD" w:rsidRPr="000A30FD">
              <w:rPr>
                <w:rFonts w:ascii="David" w:hint="cs"/>
                <w:b/>
                <w:bCs/>
                <w:sz w:val="30"/>
                <w:szCs w:val="30"/>
                <w:rtl/>
              </w:rPr>
              <w:t xml:space="preserve"> יחידת הספקה</w:t>
            </w:r>
          </w:p>
        </w:tc>
      </w:tr>
    </w:tbl>
    <w:p w:rsidR="00AA2181" w:rsidRPr="005B6649" w:rsidRDefault="00AA2181" w:rsidP="004875AE">
      <w:pPr>
        <w:spacing w:line="480" w:lineRule="auto"/>
        <w:rPr>
          <w:sz w:val="32"/>
          <w:szCs w:val="32"/>
          <w:rtl/>
        </w:rPr>
      </w:pPr>
    </w:p>
    <w:p w:rsidR="005B6649" w:rsidRPr="00F127F9" w:rsidRDefault="00811992" w:rsidP="004C3F68">
      <w:pPr>
        <w:pStyle w:val="a9"/>
        <w:numPr>
          <w:ilvl w:val="0"/>
          <w:numId w:val="26"/>
        </w:numPr>
        <w:spacing w:line="360" w:lineRule="auto"/>
        <w:ind w:left="707"/>
        <w:rPr>
          <w:b/>
          <w:bCs/>
          <w:sz w:val="26"/>
          <w:szCs w:val="26"/>
        </w:rPr>
      </w:pPr>
      <w:r>
        <w:rPr>
          <w:rFonts w:hint="cs"/>
          <w:b/>
          <w:bCs/>
          <w:sz w:val="26"/>
          <w:szCs w:val="26"/>
          <w:rtl/>
        </w:rPr>
        <w:t>ה</w:t>
      </w:r>
      <w:r w:rsidR="005B6649" w:rsidRPr="00F127F9">
        <w:rPr>
          <w:rFonts w:hint="cs"/>
          <w:b/>
          <w:bCs/>
          <w:sz w:val="26"/>
          <w:szCs w:val="26"/>
          <w:rtl/>
        </w:rPr>
        <w:t>נוהל מיועד</w:t>
      </w:r>
      <w:r w:rsidR="00B83550">
        <w:rPr>
          <w:rFonts w:hint="cs"/>
          <w:b/>
          <w:bCs/>
          <w:sz w:val="26"/>
          <w:szCs w:val="26"/>
          <w:rtl/>
        </w:rPr>
        <w:t>:</w:t>
      </w:r>
      <w:r w:rsidR="005B6649" w:rsidRPr="00F127F9">
        <w:rPr>
          <w:rFonts w:hint="cs"/>
          <w:b/>
          <w:bCs/>
          <w:sz w:val="26"/>
          <w:szCs w:val="26"/>
          <w:rtl/>
        </w:rPr>
        <w:t xml:space="preserve"> למנהלי המחסנים.</w:t>
      </w:r>
    </w:p>
    <w:p w:rsidR="00C46220" w:rsidRPr="00A558A5" w:rsidRDefault="00084C84" w:rsidP="00A558A5">
      <w:pPr>
        <w:spacing w:line="276" w:lineRule="auto"/>
        <w:ind w:firstLine="707"/>
        <w:rPr>
          <w:rtl/>
        </w:rPr>
      </w:pPr>
      <w:r w:rsidRPr="00A558A5">
        <w:rPr>
          <w:rFonts w:hint="cs"/>
          <w:rtl/>
        </w:rPr>
        <w:t xml:space="preserve">זיהוי סיכונים והערכתם משפרים את </w:t>
      </w:r>
      <w:r w:rsidR="00483D3B" w:rsidRPr="00A558A5">
        <w:rPr>
          <w:rFonts w:hint="cs"/>
          <w:rtl/>
        </w:rPr>
        <w:t xml:space="preserve">מצב הבטיחות </w:t>
      </w:r>
      <w:r w:rsidR="00C46220" w:rsidRPr="00A558A5">
        <w:rPr>
          <w:rFonts w:hint="cs"/>
          <w:rtl/>
        </w:rPr>
        <w:t>בעבודה במחסנים.</w:t>
      </w:r>
    </w:p>
    <w:p w:rsidR="0063465A" w:rsidRPr="00A558A5" w:rsidRDefault="00483D3B" w:rsidP="00A558A5">
      <w:pPr>
        <w:pStyle w:val="a9"/>
        <w:spacing w:line="276" w:lineRule="auto"/>
        <w:ind w:left="707"/>
        <w:rPr>
          <w:rtl/>
        </w:rPr>
      </w:pPr>
      <w:r w:rsidRPr="00A558A5">
        <w:rPr>
          <w:rFonts w:hint="cs"/>
          <w:rtl/>
        </w:rPr>
        <w:t>מטרה ז</w:t>
      </w:r>
      <w:r w:rsidR="00CF5A08" w:rsidRPr="00A558A5">
        <w:rPr>
          <w:rFonts w:hint="cs"/>
          <w:rtl/>
        </w:rPr>
        <w:t>ו</w:t>
      </w:r>
      <w:r w:rsidRPr="00A558A5">
        <w:rPr>
          <w:rFonts w:hint="cs"/>
          <w:rtl/>
        </w:rPr>
        <w:t xml:space="preserve"> מנסים להשיג על ידי ניסיונות למזער ככל האפשר את ההסתברות שתיגרם </w:t>
      </w:r>
      <w:r w:rsidR="00C46220" w:rsidRPr="00A558A5">
        <w:rPr>
          <w:rFonts w:hint="cs"/>
          <w:rtl/>
        </w:rPr>
        <w:t>תאונת עבודה</w:t>
      </w:r>
      <w:r w:rsidR="0088565A" w:rsidRPr="00A558A5">
        <w:rPr>
          <w:rFonts w:hint="cs"/>
          <w:rtl/>
        </w:rPr>
        <w:t>.</w:t>
      </w:r>
    </w:p>
    <w:p w:rsidR="00A81F25" w:rsidRPr="00A558A5" w:rsidRDefault="0088565A" w:rsidP="00A558A5">
      <w:pPr>
        <w:pStyle w:val="a9"/>
        <w:spacing w:line="276" w:lineRule="auto"/>
        <w:ind w:left="707"/>
        <w:rPr>
          <w:rtl/>
        </w:rPr>
      </w:pPr>
      <w:r w:rsidRPr="00A558A5">
        <w:rPr>
          <w:rFonts w:hint="cs"/>
          <w:rtl/>
        </w:rPr>
        <w:t>כדי ל</w:t>
      </w:r>
      <w:r w:rsidR="00CF5A08" w:rsidRPr="00A558A5">
        <w:rPr>
          <w:rFonts w:hint="cs"/>
          <w:rtl/>
        </w:rPr>
        <w:t>בצע</w:t>
      </w:r>
      <w:r w:rsidRPr="00A558A5">
        <w:rPr>
          <w:rFonts w:hint="cs"/>
          <w:rtl/>
        </w:rPr>
        <w:t xml:space="preserve"> זאת יש צורך לאתר את גורמי הסיכון </w:t>
      </w:r>
      <w:r w:rsidR="00C46220" w:rsidRPr="00A558A5">
        <w:rPr>
          <w:rFonts w:hint="cs"/>
          <w:rtl/>
        </w:rPr>
        <w:t xml:space="preserve">במחסנים </w:t>
      </w:r>
      <w:r w:rsidRPr="00A558A5">
        <w:rPr>
          <w:rFonts w:hint="cs"/>
          <w:rtl/>
        </w:rPr>
        <w:t>ואת כל המצבים והפעולות העלולים לממש את פוטנציאל הסיכון ולגרום לתאונה. להציע שינויים ו</w:t>
      </w:r>
      <w:r w:rsidR="00647329" w:rsidRPr="00A558A5">
        <w:rPr>
          <w:rFonts w:hint="cs"/>
          <w:rtl/>
        </w:rPr>
        <w:t xml:space="preserve">הגנות כדי שהמצבים יהיו בטוחים. </w:t>
      </w:r>
    </w:p>
    <w:p w:rsidR="0088565A" w:rsidRPr="00A558A5" w:rsidRDefault="00647329" w:rsidP="00A558A5">
      <w:pPr>
        <w:pStyle w:val="a9"/>
        <w:spacing w:line="276" w:lineRule="auto"/>
        <w:ind w:left="-2" w:firstLine="709"/>
        <w:rPr>
          <w:rtl/>
        </w:rPr>
      </w:pPr>
      <w:r w:rsidRPr="00A558A5">
        <w:rPr>
          <w:rFonts w:hint="cs"/>
          <w:rtl/>
        </w:rPr>
        <w:t>תהליך</w:t>
      </w:r>
      <w:r w:rsidR="00393BD1" w:rsidRPr="00A558A5">
        <w:rPr>
          <w:rFonts w:hint="cs"/>
          <w:rtl/>
        </w:rPr>
        <w:t xml:space="preserve"> זה נקרא : </w:t>
      </w:r>
      <w:r w:rsidRPr="00A558A5">
        <w:rPr>
          <w:rFonts w:hint="cs"/>
          <w:rtl/>
        </w:rPr>
        <w:t xml:space="preserve"> </w:t>
      </w:r>
      <w:r w:rsidR="0088565A" w:rsidRPr="00A558A5">
        <w:rPr>
          <w:rFonts w:hint="cs"/>
          <w:b/>
          <w:bCs/>
          <w:u w:val="single"/>
          <w:rtl/>
        </w:rPr>
        <w:t>"ניהול סיכונים"</w:t>
      </w:r>
      <w:r w:rsidR="0088565A" w:rsidRPr="00A558A5">
        <w:rPr>
          <w:rFonts w:hint="cs"/>
          <w:rtl/>
        </w:rPr>
        <w:t xml:space="preserve"> </w:t>
      </w:r>
      <w:r w:rsidR="00A81F25" w:rsidRPr="00A558A5">
        <w:rPr>
          <w:rFonts w:hint="cs"/>
          <w:rtl/>
        </w:rPr>
        <w:t xml:space="preserve">והוא </w:t>
      </w:r>
      <w:r w:rsidR="0088565A" w:rsidRPr="00A558A5">
        <w:rPr>
          <w:rFonts w:hint="cs"/>
          <w:rtl/>
        </w:rPr>
        <w:t>מאופיין ב-3 שלבים:</w:t>
      </w:r>
    </w:p>
    <w:p w:rsidR="0088565A" w:rsidRPr="00A558A5" w:rsidRDefault="0088565A" w:rsidP="003C6EAB">
      <w:pPr>
        <w:pStyle w:val="a9"/>
        <w:numPr>
          <w:ilvl w:val="0"/>
          <w:numId w:val="27"/>
        </w:numPr>
        <w:spacing w:line="360" w:lineRule="auto"/>
      </w:pPr>
      <w:r w:rsidRPr="00A558A5">
        <w:rPr>
          <w:rFonts w:hint="cs"/>
          <w:rtl/>
        </w:rPr>
        <w:t>זיהוי גורמי סיכון.</w:t>
      </w:r>
    </w:p>
    <w:p w:rsidR="0088565A" w:rsidRPr="00A558A5" w:rsidRDefault="0088565A" w:rsidP="003C6EAB">
      <w:pPr>
        <w:pStyle w:val="a9"/>
        <w:numPr>
          <w:ilvl w:val="0"/>
          <w:numId w:val="27"/>
        </w:numPr>
        <w:spacing w:line="360" w:lineRule="auto"/>
      </w:pPr>
      <w:r w:rsidRPr="00A558A5">
        <w:rPr>
          <w:rFonts w:hint="cs"/>
          <w:rtl/>
        </w:rPr>
        <w:t>הערכת סיכונים</w:t>
      </w:r>
    </w:p>
    <w:p w:rsidR="0088565A" w:rsidRPr="00A558A5" w:rsidRDefault="0088565A" w:rsidP="003C6EAB">
      <w:pPr>
        <w:pStyle w:val="a9"/>
        <w:numPr>
          <w:ilvl w:val="0"/>
          <w:numId w:val="27"/>
        </w:numPr>
        <w:spacing w:line="360" w:lineRule="auto"/>
      </w:pPr>
      <w:r w:rsidRPr="00A558A5">
        <w:rPr>
          <w:rFonts w:hint="cs"/>
          <w:rtl/>
        </w:rPr>
        <w:t>בקרה ושליטה בסיכונים</w:t>
      </w:r>
    </w:p>
    <w:p w:rsidR="005C5236" w:rsidRDefault="005C5236" w:rsidP="0088565A">
      <w:pPr>
        <w:spacing w:line="276" w:lineRule="auto"/>
        <w:rPr>
          <w:b/>
          <w:bCs/>
          <w:sz w:val="26"/>
          <w:szCs w:val="26"/>
          <w:u w:val="single"/>
          <w:rtl/>
        </w:rPr>
      </w:pPr>
    </w:p>
    <w:p w:rsidR="0088565A" w:rsidRPr="004C3F68" w:rsidRDefault="0088565A" w:rsidP="003C6EAB">
      <w:pPr>
        <w:pStyle w:val="a9"/>
        <w:numPr>
          <w:ilvl w:val="0"/>
          <w:numId w:val="26"/>
        </w:numPr>
        <w:spacing w:line="276" w:lineRule="auto"/>
        <w:ind w:left="707" w:hanging="425"/>
        <w:rPr>
          <w:b/>
          <w:bCs/>
          <w:u w:val="single"/>
          <w:rtl/>
        </w:rPr>
      </w:pPr>
      <w:r w:rsidRPr="004C3F68">
        <w:rPr>
          <w:rFonts w:hint="cs"/>
          <w:b/>
          <w:bCs/>
          <w:u w:val="single"/>
          <w:rtl/>
        </w:rPr>
        <w:t>הגדרות</w:t>
      </w:r>
    </w:p>
    <w:p w:rsidR="0088565A" w:rsidRPr="00A558A5" w:rsidRDefault="0088565A" w:rsidP="004C3F68">
      <w:pPr>
        <w:spacing w:line="276" w:lineRule="auto"/>
        <w:ind w:left="707"/>
        <w:rPr>
          <w:rtl/>
        </w:rPr>
      </w:pPr>
      <w:r w:rsidRPr="00A558A5">
        <w:rPr>
          <w:rFonts w:hint="cs"/>
          <w:b/>
          <w:bCs/>
          <w:rtl/>
        </w:rPr>
        <w:t>"גורם סיכון"</w:t>
      </w:r>
      <w:r w:rsidRPr="00A558A5">
        <w:rPr>
          <w:rFonts w:hint="cs"/>
          <w:rtl/>
        </w:rPr>
        <w:t>- גורם המכיל פוטנציאל נזק, עקב קיום מרכיבים מסוכנים. מצב או פעולה אשר יכולים לגרום לפגיעה או מחלה באדם , נזק לרכוש, נזק לסביבה או שילוב של כל אלה.</w:t>
      </w:r>
    </w:p>
    <w:p w:rsidR="0088565A" w:rsidRPr="00A558A5" w:rsidRDefault="00170CED" w:rsidP="004C3F68">
      <w:pPr>
        <w:spacing w:line="276" w:lineRule="auto"/>
        <w:ind w:left="707"/>
        <w:rPr>
          <w:rtl/>
        </w:rPr>
      </w:pPr>
      <w:r w:rsidRPr="00A558A5">
        <w:rPr>
          <w:rFonts w:hint="cs"/>
          <w:b/>
          <w:bCs/>
          <w:rtl/>
        </w:rPr>
        <w:t xml:space="preserve">"סיכון"- </w:t>
      </w:r>
      <w:r w:rsidRPr="00A558A5">
        <w:rPr>
          <w:rFonts w:hint="cs"/>
          <w:rtl/>
        </w:rPr>
        <w:t>תדירות או הסתברות של התרחשות מזיקה מוגדרת, בשילוב עם התוצאה הנובעת מההתרחשות.</w:t>
      </w:r>
      <w:r w:rsidR="00870273" w:rsidRPr="00A558A5">
        <w:rPr>
          <w:rFonts w:hint="cs"/>
          <w:rtl/>
        </w:rPr>
        <w:t xml:space="preserve"> </w:t>
      </w:r>
      <w:r w:rsidRPr="00A558A5">
        <w:rPr>
          <w:rFonts w:hint="cs"/>
          <w:rtl/>
        </w:rPr>
        <w:t>ניתן להגדיר אותה בנוסחה הבאה :</w:t>
      </w:r>
    </w:p>
    <w:p w:rsidR="00870273" w:rsidRPr="00A558A5" w:rsidRDefault="00870273" w:rsidP="004C3F68">
      <w:pPr>
        <w:spacing w:line="276" w:lineRule="auto"/>
        <w:ind w:left="990" w:hanging="283"/>
        <w:rPr>
          <w:rFonts w:cs="David"/>
        </w:rPr>
      </w:pPr>
      <w:r w:rsidRPr="00A558A5">
        <w:rPr>
          <w:rFonts w:ascii="Times New Roman" w:eastAsia="Times New Roman" w:hAnsi="Times New Roman" w:cs="David" w:hint="cs"/>
          <w:b/>
          <w:bCs/>
          <w:rtl/>
        </w:rPr>
        <w:t xml:space="preserve">הסתברות </w:t>
      </w:r>
      <w:r w:rsidRPr="00A558A5">
        <w:rPr>
          <w:rFonts w:ascii="Times New Roman" w:eastAsia="Times New Roman" w:hAnsi="Times New Roman" w:cs="David"/>
          <w:b/>
          <w:bCs/>
        </w:rPr>
        <w:t xml:space="preserve">X </w:t>
      </w:r>
      <w:r w:rsidRPr="00A558A5">
        <w:rPr>
          <w:rFonts w:ascii="Times New Roman" w:eastAsia="Times New Roman" w:hAnsi="Times New Roman" w:cs="David" w:hint="cs"/>
          <w:b/>
          <w:bCs/>
          <w:rtl/>
        </w:rPr>
        <w:t xml:space="preserve"> תוצאה  = </w:t>
      </w:r>
      <w:r w:rsidRPr="00A558A5">
        <w:rPr>
          <w:rFonts w:ascii="Times New Roman" w:eastAsia="Times New Roman" w:hAnsi="Times New Roman" w:cs="David"/>
          <w:b/>
          <w:bCs/>
          <w:rtl/>
        </w:rPr>
        <w:t>סיכון</w:t>
      </w:r>
    </w:p>
    <w:p w:rsidR="0022561D" w:rsidRPr="00A558A5" w:rsidRDefault="0022561D" w:rsidP="007E62AA">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spacing w:line="360" w:lineRule="auto"/>
        <w:jc w:val="both"/>
        <w:rPr>
          <w:rFonts w:cs="David"/>
          <w:sz w:val="24"/>
          <w:szCs w:val="24"/>
          <w:rtl/>
        </w:rPr>
      </w:pPr>
    </w:p>
    <w:p w:rsidR="00365AAE" w:rsidRPr="00A558A5" w:rsidRDefault="005C1D12"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spacing w:line="276" w:lineRule="auto"/>
        <w:ind w:left="707"/>
        <w:jc w:val="both"/>
        <w:rPr>
          <w:rFonts w:cs="Monotype Hadassah"/>
          <w:sz w:val="24"/>
          <w:szCs w:val="24"/>
          <w:rtl/>
        </w:rPr>
      </w:pPr>
      <w:r w:rsidRPr="00A558A5">
        <w:rPr>
          <w:rFonts w:ascii="Monotype Corsiva" w:eastAsiaTheme="minorHAnsi" w:hAnsi="Monotype Corsiva" w:cs="Monotype Hadassah" w:hint="cs"/>
          <w:b/>
          <w:bCs/>
          <w:sz w:val="24"/>
          <w:szCs w:val="24"/>
          <w:rtl/>
        </w:rPr>
        <w:t>"</w:t>
      </w:r>
      <w:r w:rsidR="00F15BAB" w:rsidRPr="00A558A5">
        <w:rPr>
          <w:rFonts w:ascii="Monotype Corsiva" w:eastAsiaTheme="minorHAnsi" w:hAnsi="Monotype Corsiva" w:cs="Monotype Hadassah" w:hint="cs"/>
          <w:b/>
          <w:bCs/>
          <w:sz w:val="24"/>
          <w:szCs w:val="24"/>
          <w:rtl/>
        </w:rPr>
        <w:t>סיכון מקורי</w:t>
      </w:r>
      <w:r w:rsidRPr="00A558A5">
        <w:rPr>
          <w:rFonts w:ascii="Monotype Corsiva" w:eastAsiaTheme="minorHAnsi" w:hAnsi="Monotype Corsiva" w:cs="Monotype Hadassah" w:hint="cs"/>
          <w:b/>
          <w:bCs/>
          <w:sz w:val="24"/>
          <w:szCs w:val="24"/>
          <w:rtl/>
        </w:rPr>
        <w:t>"</w:t>
      </w:r>
      <w:r w:rsidR="00F15BAB" w:rsidRPr="00A558A5">
        <w:rPr>
          <w:rFonts w:ascii="Monotype Corsiva" w:eastAsiaTheme="minorHAnsi" w:hAnsi="Monotype Corsiva" w:cs="Monotype Hadassah" w:hint="cs"/>
          <w:b/>
          <w:bCs/>
          <w:sz w:val="24"/>
          <w:szCs w:val="24"/>
          <w:rtl/>
        </w:rPr>
        <w:t xml:space="preserve"> </w:t>
      </w:r>
      <w:r w:rsidR="00365AAE" w:rsidRPr="00A558A5">
        <w:rPr>
          <w:rFonts w:ascii="Monotype Corsiva" w:eastAsiaTheme="minorHAnsi" w:hAnsi="Monotype Corsiva" w:cs="Monotype Hadassah"/>
          <w:b/>
          <w:bCs/>
          <w:sz w:val="24"/>
          <w:szCs w:val="24"/>
          <w:rtl/>
        </w:rPr>
        <w:t>–</w:t>
      </w:r>
      <w:r w:rsidR="00F15BAB" w:rsidRPr="00A558A5">
        <w:rPr>
          <w:rFonts w:cs="David" w:hint="cs"/>
          <w:b/>
          <w:bCs/>
          <w:sz w:val="24"/>
          <w:szCs w:val="24"/>
          <w:rtl/>
        </w:rPr>
        <w:t xml:space="preserve"> </w:t>
      </w:r>
      <w:r w:rsidR="00365AAE" w:rsidRPr="00A558A5">
        <w:rPr>
          <w:rFonts w:cs="Monotype Hadassah" w:hint="cs"/>
          <w:sz w:val="24"/>
          <w:szCs w:val="24"/>
          <w:rtl/>
        </w:rPr>
        <w:t>רמת הסיכון הקיימת לפני שטופל גורם הסיכון.</w:t>
      </w:r>
    </w:p>
    <w:p w:rsidR="0058273D" w:rsidRPr="00A558A5" w:rsidRDefault="005C1D12"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spacing w:line="276" w:lineRule="auto"/>
        <w:ind w:left="707"/>
        <w:jc w:val="both"/>
        <w:rPr>
          <w:rFonts w:cs="Monotype Hadassah"/>
          <w:sz w:val="24"/>
          <w:szCs w:val="24"/>
          <w:rtl/>
        </w:rPr>
      </w:pPr>
      <w:r w:rsidRPr="00A558A5">
        <w:rPr>
          <w:rFonts w:cs="Monotype Hadassah" w:hint="cs"/>
          <w:b/>
          <w:bCs/>
          <w:sz w:val="24"/>
          <w:szCs w:val="24"/>
          <w:rtl/>
        </w:rPr>
        <w:t>"</w:t>
      </w:r>
      <w:r w:rsidR="00365AAE" w:rsidRPr="00A558A5">
        <w:rPr>
          <w:rFonts w:cs="Monotype Hadassah" w:hint="cs"/>
          <w:b/>
          <w:bCs/>
          <w:sz w:val="24"/>
          <w:szCs w:val="24"/>
          <w:rtl/>
        </w:rPr>
        <w:t xml:space="preserve">סיכון </w:t>
      </w:r>
      <w:r w:rsidR="00647329" w:rsidRPr="00A558A5">
        <w:rPr>
          <w:rFonts w:cs="Monotype Hadassah" w:hint="cs"/>
          <w:b/>
          <w:bCs/>
          <w:sz w:val="24"/>
          <w:szCs w:val="24"/>
          <w:rtl/>
        </w:rPr>
        <w:t>קב</w:t>
      </w:r>
      <w:r w:rsidR="00A81F25" w:rsidRPr="00A558A5">
        <w:rPr>
          <w:rFonts w:cs="Monotype Hadassah" w:hint="cs"/>
          <w:b/>
          <w:bCs/>
          <w:sz w:val="24"/>
          <w:szCs w:val="24"/>
          <w:rtl/>
        </w:rPr>
        <w:t>י</w:t>
      </w:r>
      <w:r w:rsidR="00647329" w:rsidRPr="00A558A5">
        <w:rPr>
          <w:rFonts w:cs="Monotype Hadassah" w:hint="cs"/>
          <w:b/>
          <w:bCs/>
          <w:sz w:val="24"/>
          <w:szCs w:val="24"/>
          <w:rtl/>
        </w:rPr>
        <w:t>ל</w:t>
      </w:r>
      <w:r w:rsidRPr="00A558A5">
        <w:rPr>
          <w:rFonts w:cs="Monotype Hadassah" w:hint="cs"/>
          <w:b/>
          <w:bCs/>
          <w:sz w:val="24"/>
          <w:szCs w:val="24"/>
          <w:rtl/>
        </w:rPr>
        <w:t>"</w:t>
      </w:r>
      <w:r w:rsidR="00365AAE" w:rsidRPr="00A558A5">
        <w:rPr>
          <w:rFonts w:cs="Monotype Hadassah" w:hint="cs"/>
          <w:b/>
          <w:bCs/>
          <w:sz w:val="24"/>
          <w:szCs w:val="24"/>
          <w:rtl/>
        </w:rPr>
        <w:t xml:space="preserve"> </w:t>
      </w:r>
      <w:r w:rsidR="00365AAE" w:rsidRPr="00A558A5">
        <w:rPr>
          <w:rFonts w:cs="Monotype Hadassah"/>
          <w:b/>
          <w:bCs/>
          <w:sz w:val="24"/>
          <w:szCs w:val="24"/>
          <w:rtl/>
        </w:rPr>
        <w:t>–</w:t>
      </w:r>
      <w:r w:rsidR="00365AAE" w:rsidRPr="00A558A5">
        <w:rPr>
          <w:rFonts w:cs="Monotype Hadassah" w:hint="cs"/>
          <w:b/>
          <w:bCs/>
          <w:sz w:val="24"/>
          <w:szCs w:val="24"/>
          <w:rtl/>
        </w:rPr>
        <w:t xml:space="preserve"> </w:t>
      </w:r>
      <w:r w:rsidR="00365AAE" w:rsidRPr="00A558A5">
        <w:rPr>
          <w:rFonts w:cs="Monotype Hadassah" w:hint="cs"/>
          <w:sz w:val="24"/>
          <w:szCs w:val="24"/>
          <w:rtl/>
        </w:rPr>
        <w:t xml:space="preserve">רמת הסיכון הקיימת </w:t>
      </w:r>
      <w:r w:rsidR="0058273D" w:rsidRPr="00A558A5">
        <w:rPr>
          <w:rFonts w:cs="Monotype Hadassah" w:hint="cs"/>
          <w:sz w:val="24"/>
          <w:szCs w:val="24"/>
          <w:rtl/>
        </w:rPr>
        <w:t>לאחר שגורם הסיכון טופל.</w:t>
      </w:r>
    </w:p>
    <w:p w:rsidR="005C1D12" w:rsidRPr="00A558A5" w:rsidRDefault="005C1D12"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ind w:left="707"/>
        <w:rPr>
          <w:rFonts w:cs="Monotype Hadassah"/>
          <w:sz w:val="24"/>
          <w:szCs w:val="24"/>
          <w:rtl/>
        </w:rPr>
      </w:pPr>
      <w:r w:rsidRPr="00A558A5">
        <w:rPr>
          <w:rFonts w:cs="Monotype Hadassah" w:hint="cs"/>
          <w:b/>
          <w:bCs/>
          <w:sz w:val="24"/>
          <w:szCs w:val="24"/>
          <w:rtl/>
        </w:rPr>
        <w:t xml:space="preserve">"מפגע" </w:t>
      </w:r>
      <w:r w:rsidRPr="00A558A5">
        <w:rPr>
          <w:rFonts w:cs="Monotype Hadassah"/>
          <w:sz w:val="24"/>
          <w:szCs w:val="24"/>
          <w:rtl/>
        </w:rPr>
        <w:t>–</w:t>
      </w:r>
      <w:r w:rsidRPr="00A558A5">
        <w:rPr>
          <w:rFonts w:cs="Monotype Hadassah" w:hint="cs"/>
          <w:sz w:val="24"/>
          <w:szCs w:val="24"/>
          <w:rtl/>
        </w:rPr>
        <w:t xml:space="preserve"> פגם, מכשול או שבר, שיש לו השלכה בטיחותית</w:t>
      </w:r>
      <w:r w:rsidR="00647329" w:rsidRPr="00A558A5">
        <w:rPr>
          <w:rFonts w:cs="Monotype Hadassah" w:hint="cs"/>
          <w:sz w:val="24"/>
          <w:szCs w:val="24"/>
          <w:rtl/>
        </w:rPr>
        <w:t xml:space="preserve"> </w:t>
      </w:r>
      <w:r w:rsidRPr="00A558A5">
        <w:rPr>
          <w:rFonts w:cs="Monotype Hadassah" w:hint="cs"/>
          <w:sz w:val="24"/>
          <w:szCs w:val="24"/>
          <w:rtl/>
        </w:rPr>
        <w:t>והוא דורש</w:t>
      </w:r>
      <w:r w:rsidR="00576AD2">
        <w:rPr>
          <w:rFonts w:cs="Monotype Hadassah" w:hint="cs"/>
          <w:sz w:val="24"/>
          <w:szCs w:val="24"/>
          <w:rtl/>
        </w:rPr>
        <w:t xml:space="preserve"> </w:t>
      </w:r>
      <w:r w:rsidR="00695938" w:rsidRPr="00A558A5">
        <w:rPr>
          <w:rFonts w:cs="Monotype Hadassah" w:hint="cs"/>
          <w:sz w:val="24"/>
          <w:szCs w:val="24"/>
          <w:rtl/>
        </w:rPr>
        <w:t>טי</w:t>
      </w:r>
      <w:r w:rsidRPr="00A558A5">
        <w:rPr>
          <w:rFonts w:cs="Monotype Hadassah" w:hint="cs"/>
          <w:sz w:val="24"/>
          <w:szCs w:val="24"/>
          <w:rtl/>
        </w:rPr>
        <w:t xml:space="preserve">פול. </w:t>
      </w:r>
    </w:p>
    <w:p w:rsidR="00A81F25" w:rsidRPr="00A558A5" w:rsidRDefault="00A81F25"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spacing w:line="276" w:lineRule="auto"/>
        <w:ind w:left="707"/>
        <w:jc w:val="both"/>
        <w:rPr>
          <w:rFonts w:cs="Monotype Hadassah"/>
          <w:sz w:val="24"/>
          <w:szCs w:val="24"/>
          <w:rtl/>
        </w:rPr>
      </w:pPr>
      <w:r w:rsidRPr="00A558A5">
        <w:rPr>
          <w:rFonts w:cs="Monotype Hadassah" w:hint="cs"/>
          <w:sz w:val="24"/>
          <w:szCs w:val="24"/>
          <w:rtl/>
        </w:rPr>
        <w:t xml:space="preserve"> </w:t>
      </w:r>
      <w:r w:rsidR="005C1D12" w:rsidRPr="00A558A5">
        <w:rPr>
          <w:rFonts w:cs="Monotype Hadassah" w:hint="cs"/>
          <w:sz w:val="24"/>
          <w:szCs w:val="24"/>
          <w:rtl/>
        </w:rPr>
        <w:t>ההבדל בין גורם סיכון רגיל לבין מפגע הוא</w:t>
      </w:r>
      <w:r w:rsidR="0028773B" w:rsidRPr="00A558A5">
        <w:rPr>
          <w:rFonts w:cs="Monotype Hadassah" w:hint="cs"/>
          <w:sz w:val="24"/>
          <w:szCs w:val="24"/>
          <w:rtl/>
        </w:rPr>
        <w:t>,</w:t>
      </w:r>
      <w:r w:rsidR="005C1D12" w:rsidRPr="00A558A5">
        <w:rPr>
          <w:rFonts w:cs="Monotype Hadassah" w:hint="cs"/>
          <w:sz w:val="24"/>
          <w:szCs w:val="24"/>
          <w:rtl/>
        </w:rPr>
        <w:t xml:space="preserve"> מפגע הוא גורם מיותר לחלוטין </w:t>
      </w:r>
      <w:r w:rsidRPr="00A558A5">
        <w:rPr>
          <w:rFonts w:cs="Monotype Hadassah" w:hint="cs"/>
          <w:sz w:val="24"/>
          <w:szCs w:val="24"/>
          <w:rtl/>
        </w:rPr>
        <w:t xml:space="preserve"> </w:t>
      </w:r>
    </w:p>
    <w:p w:rsidR="00A81F25" w:rsidRPr="00A558A5" w:rsidRDefault="00A81F25"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ind w:left="707"/>
        <w:jc w:val="both"/>
        <w:rPr>
          <w:rFonts w:cs="Monotype Hadassah"/>
          <w:sz w:val="24"/>
          <w:szCs w:val="24"/>
          <w:rtl/>
        </w:rPr>
      </w:pPr>
      <w:r w:rsidRPr="00A558A5">
        <w:rPr>
          <w:rFonts w:cs="Monotype Hadassah" w:hint="cs"/>
          <w:sz w:val="24"/>
          <w:szCs w:val="24"/>
          <w:rtl/>
        </w:rPr>
        <w:t xml:space="preserve"> </w:t>
      </w:r>
      <w:r w:rsidR="005C1D12" w:rsidRPr="00A558A5">
        <w:rPr>
          <w:rFonts w:cs="Monotype Hadassah" w:hint="cs"/>
          <w:sz w:val="24"/>
          <w:szCs w:val="24"/>
          <w:rtl/>
        </w:rPr>
        <w:t>שיש להיפטר ממנו, בעוד שנוכחותו של גורם סיכון רגיל נחו</w:t>
      </w:r>
      <w:r w:rsidR="0087233C" w:rsidRPr="00A558A5">
        <w:rPr>
          <w:rFonts w:cs="Monotype Hadassah" w:hint="cs"/>
          <w:sz w:val="24"/>
          <w:szCs w:val="24"/>
          <w:rtl/>
        </w:rPr>
        <w:t>ץ</w:t>
      </w:r>
      <w:r w:rsidR="005C1D12" w:rsidRPr="00A558A5">
        <w:rPr>
          <w:rFonts w:cs="Monotype Hadassah" w:hint="cs"/>
          <w:sz w:val="24"/>
          <w:szCs w:val="24"/>
          <w:rtl/>
        </w:rPr>
        <w:t xml:space="preserve"> לביצוע </w:t>
      </w:r>
      <w:r w:rsidRPr="00A558A5">
        <w:rPr>
          <w:rFonts w:cs="Monotype Hadassah" w:hint="cs"/>
          <w:sz w:val="24"/>
          <w:szCs w:val="24"/>
          <w:rtl/>
        </w:rPr>
        <w:t xml:space="preserve"> </w:t>
      </w:r>
    </w:p>
    <w:p w:rsidR="005C1D12" w:rsidRPr="00A558A5" w:rsidRDefault="00A81F25"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ind w:left="707"/>
        <w:jc w:val="both"/>
        <w:rPr>
          <w:rFonts w:cs="Monotype Hadassah"/>
          <w:sz w:val="24"/>
          <w:szCs w:val="24"/>
          <w:rtl/>
        </w:rPr>
      </w:pPr>
      <w:r w:rsidRPr="00A558A5">
        <w:rPr>
          <w:rFonts w:cs="Monotype Hadassah" w:hint="cs"/>
          <w:sz w:val="24"/>
          <w:szCs w:val="24"/>
          <w:rtl/>
        </w:rPr>
        <w:t xml:space="preserve"> </w:t>
      </w:r>
      <w:r w:rsidR="005C1D12" w:rsidRPr="00A558A5">
        <w:rPr>
          <w:rFonts w:cs="Monotype Hadassah" w:hint="cs"/>
          <w:sz w:val="24"/>
          <w:szCs w:val="24"/>
          <w:rtl/>
        </w:rPr>
        <w:t xml:space="preserve">העבודה. </w:t>
      </w:r>
    </w:p>
    <w:p w:rsidR="00A81F25" w:rsidRPr="00A558A5" w:rsidRDefault="00A81F25"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ind w:left="707"/>
        <w:jc w:val="both"/>
        <w:rPr>
          <w:rFonts w:cs="Monotype Hadassah"/>
          <w:sz w:val="24"/>
          <w:szCs w:val="24"/>
          <w:rtl/>
        </w:rPr>
      </w:pPr>
      <w:r w:rsidRPr="00A558A5">
        <w:rPr>
          <w:rFonts w:cs="Monotype Hadassah" w:hint="cs"/>
          <w:b/>
          <w:bCs/>
          <w:sz w:val="24"/>
          <w:szCs w:val="24"/>
          <w:rtl/>
        </w:rPr>
        <w:t xml:space="preserve"> </w:t>
      </w:r>
      <w:r w:rsidR="005C1D12" w:rsidRPr="00A558A5">
        <w:rPr>
          <w:rFonts w:cs="Monotype Hadassah" w:hint="cs"/>
          <w:b/>
          <w:bCs/>
          <w:sz w:val="24"/>
          <w:szCs w:val="24"/>
          <w:rtl/>
        </w:rPr>
        <w:t>"</w:t>
      </w:r>
      <w:proofErr w:type="spellStart"/>
      <w:r w:rsidR="005C1D12" w:rsidRPr="00A558A5">
        <w:rPr>
          <w:rFonts w:cs="Monotype Hadassah" w:hint="cs"/>
          <w:b/>
          <w:bCs/>
          <w:sz w:val="24"/>
          <w:szCs w:val="24"/>
          <w:rtl/>
        </w:rPr>
        <w:t>ארוע</w:t>
      </w:r>
      <w:proofErr w:type="spellEnd"/>
      <w:r w:rsidR="005C1D12" w:rsidRPr="00A558A5">
        <w:rPr>
          <w:rFonts w:cs="Monotype Hadassah" w:hint="cs"/>
          <w:b/>
          <w:bCs/>
          <w:sz w:val="24"/>
          <w:szCs w:val="24"/>
          <w:rtl/>
        </w:rPr>
        <w:t>"</w:t>
      </w:r>
      <w:r w:rsidR="005C1D12" w:rsidRPr="00A558A5">
        <w:rPr>
          <w:rFonts w:cs="Monotype Hadassah" w:hint="cs"/>
          <w:sz w:val="24"/>
          <w:szCs w:val="24"/>
          <w:rtl/>
        </w:rPr>
        <w:t xml:space="preserve"> </w:t>
      </w:r>
      <w:r w:rsidR="005C1D12" w:rsidRPr="00A558A5">
        <w:rPr>
          <w:rFonts w:cs="Monotype Hadassah"/>
          <w:sz w:val="24"/>
          <w:szCs w:val="24"/>
          <w:rtl/>
        </w:rPr>
        <w:t>–</w:t>
      </w:r>
      <w:r w:rsidR="005C1D12" w:rsidRPr="00A558A5">
        <w:rPr>
          <w:rFonts w:cs="Monotype Hadassah" w:hint="cs"/>
          <w:sz w:val="24"/>
          <w:szCs w:val="24"/>
          <w:rtl/>
        </w:rPr>
        <w:t xml:space="preserve"> מאורע לא מתוכנן , הגורם או העלול לגרום לפגיעה , מחלה או </w:t>
      </w:r>
    </w:p>
    <w:p w:rsidR="005C1D12" w:rsidRPr="00A558A5" w:rsidRDefault="00A81F25" w:rsidP="003C6EAB">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ind w:left="707"/>
        <w:jc w:val="both"/>
        <w:rPr>
          <w:rFonts w:cs="Monotype Hadassah"/>
          <w:sz w:val="24"/>
          <w:szCs w:val="24"/>
          <w:rtl/>
        </w:rPr>
      </w:pPr>
      <w:r w:rsidRPr="00A558A5">
        <w:rPr>
          <w:rFonts w:cs="Monotype Hadassah" w:hint="cs"/>
          <w:sz w:val="24"/>
          <w:szCs w:val="24"/>
          <w:rtl/>
        </w:rPr>
        <w:t xml:space="preserve"> </w:t>
      </w:r>
      <w:r w:rsidR="005C1D12" w:rsidRPr="00A558A5">
        <w:rPr>
          <w:rFonts w:cs="Monotype Hadassah" w:hint="cs"/>
          <w:sz w:val="24"/>
          <w:szCs w:val="24"/>
          <w:rtl/>
        </w:rPr>
        <w:t>נזק אחר.</w:t>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576AD2" w:rsidTr="00770272">
        <w:trPr>
          <w:gridBefore w:val="1"/>
          <w:wBefore w:w="47" w:type="dxa"/>
          <w:cantSplit/>
          <w:tblHeader/>
        </w:trPr>
        <w:tc>
          <w:tcPr>
            <w:tcW w:w="4064" w:type="dxa"/>
            <w:vMerge w:val="restart"/>
          </w:tcPr>
          <w:p w:rsidR="00576AD2" w:rsidRDefault="00576AD2"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576AD2" w:rsidRDefault="00576AD2" w:rsidP="00770272">
            <w:pPr>
              <w:jc w:val="center"/>
              <w:rPr>
                <w:b/>
                <w:bCs/>
                <w:u w:val="single"/>
                <w:rtl/>
              </w:rPr>
            </w:pPr>
            <w:r>
              <w:rPr>
                <w:b/>
                <w:bCs/>
                <w:u w:val="single"/>
                <w:rtl/>
              </w:rPr>
              <w:t>דף מספר</w:t>
            </w:r>
            <w:r>
              <w:rPr>
                <w:rFonts w:hint="cs"/>
                <w:b/>
                <w:bCs/>
                <w:u w:val="single"/>
                <w:rtl/>
              </w:rPr>
              <w:t xml:space="preserve"> </w:t>
            </w:r>
          </w:p>
        </w:tc>
        <w:tc>
          <w:tcPr>
            <w:tcW w:w="1742" w:type="dxa"/>
          </w:tcPr>
          <w:p w:rsidR="00576AD2" w:rsidRDefault="00576AD2" w:rsidP="00770272">
            <w:pPr>
              <w:jc w:val="center"/>
              <w:rPr>
                <w:b/>
                <w:bCs/>
                <w:u w:val="single"/>
                <w:rtl/>
              </w:rPr>
            </w:pPr>
            <w:r>
              <w:rPr>
                <w:b/>
                <w:bCs/>
                <w:u w:val="single"/>
                <w:rtl/>
              </w:rPr>
              <w:t>תאריך פרסום</w:t>
            </w:r>
          </w:p>
        </w:tc>
        <w:tc>
          <w:tcPr>
            <w:tcW w:w="1944" w:type="dxa"/>
          </w:tcPr>
          <w:p w:rsidR="00576AD2" w:rsidRDefault="00576AD2" w:rsidP="00770272">
            <w:pPr>
              <w:jc w:val="center"/>
              <w:rPr>
                <w:b/>
                <w:bCs/>
                <w:u w:val="single"/>
                <w:rtl/>
              </w:rPr>
            </w:pPr>
            <w:r>
              <w:rPr>
                <w:b/>
                <w:bCs/>
                <w:u w:val="single"/>
                <w:rtl/>
              </w:rPr>
              <w:t>מספר הוראה</w:t>
            </w:r>
          </w:p>
        </w:tc>
      </w:tr>
      <w:tr w:rsidR="00576AD2" w:rsidTr="00770272">
        <w:trPr>
          <w:gridBefore w:val="1"/>
          <w:wBefore w:w="47" w:type="dxa"/>
          <w:cantSplit/>
          <w:tblHeader/>
        </w:trPr>
        <w:tc>
          <w:tcPr>
            <w:tcW w:w="4064" w:type="dxa"/>
            <w:vMerge/>
          </w:tcPr>
          <w:p w:rsidR="00576AD2" w:rsidRDefault="00576AD2" w:rsidP="00770272">
            <w:pPr>
              <w:jc w:val="center"/>
              <w:rPr>
                <w:rtl/>
              </w:rPr>
            </w:pPr>
          </w:p>
        </w:tc>
        <w:tc>
          <w:tcPr>
            <w:tcW w:w="1701" w:type="dxa"/>
          </w:tcPr>
          <w:p w:rsidR="00576AD2" w:rsidRDefault="00576AD2" w:rsidP="00770272">
            <w:pPr>
              <w:jc w:val="center"/>
              <w:rPr>
                <w:rtl/>
              </w:rPr>
            </w:pPr>
            <w:r>
              <w:rPr>
                <w:rtl/>
              </w:rPr>
              <w:t xml:space="preserve">מתוך </w:t>
            </w:r>
          </w:p>
        </w:tc>
        <w:tc>
          <w:tcPr>
            <w:tcW w:w="1742" w:type="dxa"/>
          </w:tcPr>
          <w:p w:rsidR="00576AD2" w:rsidRDefault="00576AD2" w:rsidP="00770272">
            <w:pPr>
              <w:jc w:val="center"/>
              <w:rPr>
                <w:rtl/>
              </w:rPr>
            </w:pPr>
            <w:r>
              <w:rPr>
                <w:rFonts w:hint="cs"/>
                <w:rtl/>
              </w:rPr>
              <w:t>יוני 2018</w:t>
            </w:r>
          </w:p>
        </w:tc>
        <w:tc>
          <w:tcPr>
            <w:tcW w:w="1944" w:type="dxa"/>
          </w:tcPr>
          <w:p w:rsidR="00576AD2" w:rsidRDefault="005E1102" w:rsidP="00770272">
            <w:pPr>
              <w:jc w:val="center"/>
              <w:rPr>
                <w:rtl/>
              </w:rPr>
            </w:pPr>
            <w:r>
              <w:rPr>
                <w:rFonts w:hint="cs"/>
                <w:rtl/>
              </w:rPr>
              <w:t>07-348/3</w:t>
            </w:r>
          </w:p>
        </w:tc>
      </w:tr>
      <w:tr w:rsidR="00576AD2"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576AD2" w:rsidRDefault="00576AD2" w:rsidP="00770272">
            <w:pPr>
              <w:pStyle w:val="a3"/>
              <w:spacing w:line="360" w:lineRule="auto"/>
              <w:rPr>
                <w:b/>
                <w:bCs/>
                <w:szCs w:val="12"/>
                <w:rtl/>
              </w:rPr>
            </w:pPr>
          </w:p>
          <w:p w:rsidR="00576AD2" w:rsidRPr="00D912F6" w:rsidRDefault="00576AD2" w:rsidP="00815C7F">
            <w:pPr>
              <w:autoSpaceDE w:val="0"/>
              <w:autoSpaceDN w:val="0"/>
              <w:adjustRightInd w:val="0"/>
              <w:rPr>
                <w:rFonts w:ascii="David"/>
                <w:b/>
                <w:bCs/>
                <w:sz w:val="38"/>
                <w:szCs w:val="38"/>
                <w:u w:val="single"/>
                <w:rtl/>
              </w:rPr>
            </w:pPr>
            <w:r>
              <w:rPr>
                <w:b/>
                <w:bCs/>
                <w:szCs w:val="28"/>
                <w:rtl/>
              </w:rPr>
              <w:t xml:space="preserve">שם ההוראה:- </w:t>
            </w:r>
            <w:r w:rsidRPr="00005918">
              <w:rPr>
                <w:rFonts w:ascii="David" w:hint="cs"/>
                <w:b/>
                <w:bCs/>
                <w:sz w:val="28"/>
                <w:szCs w:val="28"/>
                <w:rtl/>
              </w:rPr>
              <w:t>נוהל שינוע ואחסון של חומרים</w:t>
            </w:r>
            <w:r w:rsidR="00815C7F" w:rsidRPr="00005918">
              <w:rPr>
                <w:rFonts w:ascii="David" w:hint="cs"/>
                <w:b/>
                <w:bCs/>
                <w:sz w:val="28"/>
                <w:szCs w:val="28"/>
                <w:rtl/>
              </w:rPr>
              <w:t xml:space="preserve"> במחסנים</w:t>
            </w:r>
            <w:r w:rsidR="00005918" w:rsidRPr="00005918">
              <w:rPr>
                <w:rFonts w:ascii="David" w:hint="cs"/>
                <w:b/>
                <w:bCs/>
                <w:sz w:val="28"/>
                <w:szCs w:val="28"/>
                <w:rtl/>
              </w:rPr>
              <w:t>-יחידת הספקה</w:t>
            </w:r>
          </w:p>
        </w:tc>
      </w:tr>
    </w:tbl>
    <w:p w:rsidR="008A3991" w:rsidRPr="00576AD2" w:rsidRDefault="008A3991" w:rsidP="007E62AA">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spacing w:line="360" w:lineRule="auto"/>
        <w:jc w:val="both"/>
        <w:rPr>
          <w:rFonts w:cs="Monotype Hadassah"/>
          <w:sz w:val="26"/>
          <w:szCs w:val="26"/>
          <w:rtl/>
        </w:rPr>
      </w:pPr>
    </w:p>
    <w:p w:rsidR="008A3991" w:rsidRDefault="008A3991" w:rsidP="008A3991">
      <w:pPr>
        <w:pStyle w:val="QtxDos"/>
        <w:tabs>
          <w:tab w:val="left" w:pos="561"/>
          <w:tab w:val="left" w:pos="1032"/>
          <w:tab w:val="left" w:pos="1500"/>
          <w:tab w:val="left" w:pos="1970"/>
          <w:tab w:val="left" w:pos="2906"/>
          <w:tab w:val="left" w:pos="3844"/>
          <w:tab w:val="left" w:pos="4501"/>
          <w:tab w:val="left" w:pos="5437"/>
          <w:tab w:val="left" w:pos="6375"/>
          <w:tab w:val="left" w:pos="6843"/>
          <w:tab w:val="left" w:pos="7313"/>
          <w:tab w:val="left" w:pos="7781"/>
        </w:tabs>
        <w:bidi/>
        <w:jc w:val="both"/>
        <w:rPr>
          <w:rFonts w:cs="Monotype Hadassah"/>
          <w:sz w:val="26"/>
          <w:szCs w:val="26"/>
          <w:rtl/>
        </w:rPr>
      </w:pPr>
    </w:p>
    <w:p w:rsidR="00AB2110" w:rsidRDefault="00AB2110" w:rsidP="00733AE0">
      <w:pPr>
        <w:pStyle w:val="a9"/>
        <w:numPr>
          <w:ilvl w:val="0"/>
          <w:numId w:val="29"/>
        </w:numPr>
        <w:spacing w:line="276" w:lineRule="auto"/>
        <w:rPr>
          <w:rtl/>
        </w:rPr>
      </w:pPr>
      <w:r>
        <w:rPr>
          <w:rFonts w:hint="cs"/>
          <w:rtl/>
        </w:rPr>
        <w:t>הנוהל מיועד</w:t>
      </w:r>
      <w:r w:rsidR="008A3991">
        <w:rPr>
          <w:rFonts w:hint="cs"/>
          <w:rtl/>
        </w:rPr>
        <w:t>:</w:t>
      </w:r>
      <w:r w:rsidR="00784046">
        <w:rPr>
          <w:rFonts w:hint="cs"/>
          <w:rtl/>
        </w:rPr>
        <w:t xml:space="preserve"> </w:t>
      </w:r>
      <w:r>
        <w:rPr>
          <w:rFonts w:hint="cs"/>
          <w:rtl/>
        </w:rPr>
        <w:t>למנהל/עובד/מחסנאי</w:t>
      </w:r>
    </w:p>
    <w:p w:rsidR="00625809" w:rsidRDefault="008A3991" w:rsidP="006E1EA1">
      <w:pPr>
        <w:spacing w:line="276" w:lineRule="auto"/>
        <w:ind w:left="1414" w:hanging="708"/>
        <w:rPr>
          <w:rtl/>
        </w:rPr>
      </w:pPr>
      <w:r>
        <w:rPr>
          <w:rFonts w:hint="cs"/>
          <w:rtl/>
        </w:rPr>
        <w:t xml:space="preserve">עבודה </w:t>
      </w:r>
      <w:r w:rsidR="00AB2110">
        <w:rPr>
          <w:rFonts w:hint="cs"/>
          <w:rtl/>
        </w:rPr>
        <w:t>במחסנים</w:t>
      </w:r>
      <w:r>
        <w:rPr>
          <w:rFonts w:hint="cs"/>
          <w:rtl/>
        </w:rPr>
        <w:t xml:space="preserve"> כוללת: </w:t>
      </w:r>
      <w:r w:rsidR="00AB2110">
        <w:rPr>
          <w:rFonts w:hint="cs"/>
          <w:rtl/>
        </w:rPr>
        <w:t>שינוע ואחסון של</w:t>
      </w:r>
      <w:r w:rsidR="00625809">
        <w:rPr>
          <w:rFonts w:hint="cs"/>
          <w:rtl/>
        </w:rPr>
        <w:t xml:space="preserve"> חומרים ,ציוד וכלים , יש להקפיד </w:t>
      </w:r>
    </w:p>
    <w:p w:rsidR="00AB2110" w:rsidRDefault="00AB2110" w:rsidP="006E1EA1">
      <w:pPr>
        <w:spacing w:line="276" w:lineRule="auto"/>
        <w:ind w:left="1414" w:hanging="708"/>
        <w:rPr>
          <w:rtl/>
        </w:rPr>
      </w:pPr>
      <w:r>
        <w:rPr>
          <w:rFonts w:hint="cs"/>
          <w:rtl/>
        </w:rPr>
        <w:t>על הוראות הבטיחות הבאות:</w:t>
      </w:r>
    </w:p>
    <w:p w:rsidR="00AB2110" w:rsidRPr="00D2306E" w:rsidRDefault="00AB2110" w:rsidP="00733AE0">
      <w:pPr>
        <w:pStyle w:val="a9"/>
        <w:numPr>
          <w:ilvl w:val="0"/>
          <w:numId w:val="29"/>
        </w:numPr>
        <w:spacing w:line="360" w:lineRule="auto"/>
        <w:rPr>
          <w:b/>
          <w:bCs/>
          <w:u w:val="single"/>
        </w:rPr>
      </w:pPr>
      <w:r w:rsidRPr="00D2306E">
        <w:rPr>
          <w:rFonts w:hint="cs"/>
          <w:b/>
          <w:bCs/>
          <w:u w:val="single"/>
          <w:rtl/>
        </w:rPr>
        <w:t>ציוד מגן אישי</w:t>
      </w:r>
    </w:p>
    <w:p w:rsidR="00AB2110" w:rsidRDefault="00AB2110" w:rsidP="00733AE0">
      <w:pPr>
        <w:pStyle w:val="a9"/>
        <w:numPr>
          <w:ilvl w:val="1"/>
          <w:numId w:val="1"/>
        </w:numPr>
        <w:rPr>
          <w:rtl/>
        </w:rPr>
      </w:pPr>
      <w:r>
        <w:rPr>
          <w:rFonts w:hint="cs"/>
          <w:rtl/>
        </w:rPr>
        <w:t xml:space="preserve">נעל נעלי בטיחות בעבודה </w:t>
      </w:r>
    </w:p>
    <w:p w:rsidR="00AB2110" w:rsidRDefault="00AB2110" w:rsidP="00733AE0">
      <w:pPr>
        <w:pStyle w:val="a9"/>
        <w:numPr>
          <w:ilvl w:val="1"/>
          <w:numId w:val="1"/>
        </w:numPr>
        <w:rPr>
          <w:rtl/>
        </w:rPr>
      </w:pPr>
      <w:r>
        <w:rPr>
          <w:rFonts w:hint="cs"/>
          <w:rtl/>
        </w:rPr>
        <w:t>חבוש קסדה במחסנים שהחומר המא</w:t>
      </w:r>
      <w:r w:rsidR="00216B60">
        <w:rPr>
          <w:rFonts w:hint="cs"/>
          <w:rtl/>
        </w:rPr>
        <w:t>וחסן בהם בגובה מעל 3 מטר לפחות,</w:t>
      </w:r>
      <w:r w:rsidR="00863920">
        <w:rPr>
          <w:rFonts w:hint="cs"/>
          <w:rtl/>
        </w:rPr>
        <w:t xml:space="preserve"> </w:t>
      </w:r>
      <w:r>
        <w:rPr>
          <w:rFonts w:hint="cs"/>
          <w:rtl/>
        </w:rPr>
        <w:t>או שקיימת סכנה של נפילת עצמים על הראש.</w:t>
      </w:r>
    </w:p>
    <w:p w:rsidR="00AB2110" w:rsidRDefault="00AB2110" w:rsidP="00733AE0">
      <w:pPr>
        <w:pStyle w:val="a9"/>
        <w:numPr>
          <w:ilvl w:val="1"/>
          <w:numId w:val="1"/>
        </w:numPr>
        <w:rPr>
          <w:rtl/>
        </w:rPr>
      </w:pPr>
      <w:r>
        <w:rPr>
          <w:rFonts w:hint="cs"/>
          <w:rtl/>
        </w:rPr>
        <w:t>לצורך שינוע וטלטול ציוד יש להצטייד בכפפות מגן מתאימות.</w:t>
      </w:r>
    </w:p>
    <w:p w:rsidR="00AB2110" w:rsidRPr="00733AE0" w:rsidRDefault="00AB2110" w:rsidP="00733AE0">
      <w:pPr>
        <w:pStyle w:val="a9"/>
        <w:numPr>
          <w:ilvl w:val="0"/>
          <w:numId w:val="29"/>
        </w:numPr>
        <w:spacing w:line="276" w:lineRule="auto"/>
        <w:rPr>
          <w:b/>
          <w:bCs/>
          <w:u w:val="single"/>
        </w:rPr>
      </w:pPr>
      <w:r w:rsidRPr="00733AE0">
        <w:rPr>
          <w:rFonts w:hint="cs"/>
          <w:b/>
          <w:bCs/>
          <w:u w:val="single"/>
          <w:rtl/>
        </w:rPr>
        <w:t xml:space="preserve">מחסנים כללי </w:t>
      </w:r>
    </w:p>
    <w:p w:rsidR="00216B60" w:rsidRDefault="00216B60" w:rsidP="00733AE0">
      <w:pPr>
        <w:pStyle w:val="a9"/>
        <w:numPr>
          <w:ilvl w:val="1"/>
          <w:numId w:val="1"/>
        </w:numPr>
      </w:pPr>
      <w:r w:rsidRPr="00216B60">
        <w:rPr>
          <w:rFonts w:hint="cs"/>
          <w:rtl/>
        </w:rPr>
        <w:t xml:space="preserve">יש להקפיד </w:t>
      </w:r>
      <w:r w:rsidR="006076F8">
        <w:rPr>
          <w:rFonts w:hint="cs"/>
          <w:rtl/>
        </w:rPr>
        <w:t>על סדר וניקיון.</w:t>
      </w:r>
    </w:p>
    <w:p w:rsidR="006076F8" w:rsidRDefault="006076F8" w:rsidP="00733AE0">
      <w:pPr>
        <w:pStyle w:val="a9"/>
        <w:numPr>
          <w:ilvl w:val="1"/>
          <w:numId w:val="1"/>
        </w:numPr>
      </w:pPr>
      <w:r>
        <w:rPr>
          <w:rFonts w:hint="cs"/>
          <w:rtl/>
        </w:rPr>
        <w:t>אין לעשן בשטח המחסנים.</w:t>
      </w:r>
    </w:p>
    <w:p w:rsidR="006076F8" w:rsidRDefault="006076F8" w:rsidP="00733AE0">
      <w:pPr>
        <w:pStyle w:val="a9"/>
        <w:numPr>
          <w:ilvl w:val="1"/>
          <w:numId w:val="1"/>
        </w:numPr>
      </w:pPr>
      <w:r>
        <w:rPr>
          <w:rFonts w:hint="cs"/>
          <w:rtl/>
        </w:rPr>
        <w:t>אין לבצע כל עבודה באש גלויה שלא עפ"י הוראת בטיחות בעבודה באש גלויה.</w:t>
      </w:r>
    </w:p>
    <w:p w:rsidR="006076F8" w:rsidRDefault="00BF107D" w:rsidP="00733AE0">
      <w:pPr>
        <w:pStyle w:val="a9"/>
        <w:numPr>
          <w:ilvl w:val="1"/>
          <w:numId w:val="1"/>
        </w:numPr>
      </w:pPr>
      <w:r>
        <w:rPr>
          <w:rFonts w:hint="cs"/>
          <w:rtl/>
        </w:rPr>
        <w:t>במחסנים ימצאו פתחי אוורור ו/או אמצעי יניקה אחרים.</w:t>
      </w:r>
    </w:p>
    <w:p w:rsidR="00BF107D" w:rsidRDefault="00BF107D" w:rsidP="00733AE0">
      <w:pPr>
        <w:pStyle w:val="a9"/>
        <w:numPr>
          <w:ilvl w:val="1"/>
          <w:numId w:val="1"/>
        </w:numPr>
      </w:pPr>
      <w:r>
        <w:rPr>
          <w:rFonts w:hint="cs"/>
          <w:rtl/>
        </w:rPr>
        <w:t xml:space="preserve">יש לוודא קיום ציוד כיבוי אש תקין </w:t>
      </w:r>
      <w:r w:rsidR="007510C5">
        <w:rPr>
          <w:rFonts w:hint="cs"/>
          <w:rtl/>
        </w:rPr>
        <w:t>.</w:t>
      </w:r>
    </w:p>
    <w:p w:rsidR="007510C5" w:rsidRDefault="007510C5" w:rsidP="00733AE0">
      <w:pPr>
        <w:pStyle w:val="a9"/>
        <w:numPr>
          <w:ilvl w:val="1"/>
          <w:numId w:val="1"/>
        </w:numPr>
      </w:pPr>
      <w:r>
        <w:rPr>
          <w:rFonts w:hint="cs"/>
          <w:rtl/>
        </w:rPr>
        <w:t xml:space="preserve">יש לוודא גופי תאורה במחסן ממוגנים </w:t>
      </w:r>
      <w:r w:rsidR="00822517">
        <w:rPr>
          <w:rFonts w:hint="cs"/>
          <w:rtl/>
        </w:rPr>
        <w:t>ע"י רשתות מגן מפני פגיעה.</w:t>
      </w:r>
    </w:p>
    <w:p w:rsidR="00822517" w:rsidRDefault="00822517" w:rsidP="00733AE0">
      <w:pPr>
        <w:pStyle w:val="a9"/>
        <w:numPr>
          <w:ilvl w:val="1"/>
          <w:numId w:val="1"/>
        </w:numPr>
      </w:pPr>
      <w:r>
        <w:rPr>
          <w:rFonts w:hint="cs"/>
          <w:rtl/>
        </w:rPr>
        <w:t>במחסן יוצב ארון עזרה ראשונה עם תכולה מתאימה.</w:t>
      </w:r>
    </w:p>
    <w:p w:rsidR="00822517" w:rsidRDefault="00822517" w:rsidP="00733AE0">
      <w:pPr>
        <w:pStyle w:val="a9"/>
        <w:numPr>
          <w:ilvl w:val="1"/>
          <w:numId w:val="1"/>
        </w:numPr>
      </w:pPr>
      <w:r>
        <w:rPr>
          <w:rFonts w:hint="cs"/>
          <w:rtl/>
        </w:rPr>
        <w:t xml:space="preserve">אין לאחסן ציוד </w:t>
      </w:r>
      <w:r w:rsidR="002F4012">
        <w:rPr>
          <w:rFonts w:hint="cs"/>
          <w:rtl/>
        </w:rPr>
        <w:t xml:space="preserve">עפ"י התקנה </w:t>
      </w:r>
      <w:r w:rsidR="002F4012">
        <w:rPr>
          <w:rtl/>
        </w:rPr>
        <w:t>–</w:t>
      </w:r>
      <w:r w:rsidR="002F4012">
        <w:rPr>
          <w:rFonts w:hint="cs"/>
          <w:rtl/>
        </w:rPr>
        <w:t xml:space="preserve"> "האחסנה תהיה עד 30 ס"מ לפחות מגופי התאורה .</w:t>
      </w:r>
    </w:p>
    <w:p w:rsidR="002F4012" w:rsidRDefault="002F4012" w:rsidP="00733AE0">
      <w:pPr>
        <w:pStyle w:val="a9"/>
        <w:numPr>
          <w:ilvl w:val="1"/>
          <w:numId w:val="1"/>
        </w:numPr>
        <w:spacing w:line="276" w:lineRule="auto"/>
      </w:pPr>
      <w:r>
        <w:rPr>
          <w:rFonts w:hint="cs"/>
          <w:rtl/>
        </w:rPr>
        <w:t>יש להציב שילוט בטיחות.</w:t>
      </w:r>
    </w:p>
    <w:p w:rsidR="002F4012" w:rsidRPr="00863920" w:rsidRDefault="002F4012" w:rsidP="00733AE0">
      <w:pPr>
        <w:pStyle w:val="a9"/>
        <w:numPr>
          <w:ilvl w:val="0"/>
          <w:numId w:val="29"/>
        </w:numPr>
        <w:spacing w:line="276" w:lineRule="auto"/>
        <w:rPr>
          <w:b/>
          <w:bCs/>
          <w:u w:val="single"/>
          <w:rtl/>
        </w:rPr>
      </w:pPr>
      <w:r w:rsidRPr="00863920">
        <w:rPr>
          <w:rFonts w:hint="cs"/>
          <w:b/>
          <w:bCs/>
          <w:u w:val="single"/>
          <w:rtl/>
        </w:rPr>
        <w:t>אחסנה</w:t>
      </w:r>
    </w:p>
    <w:p w:rsidR="002F4012" w:rsidRDefault="001D0DEF" w:rsidP="00733AE0">
      <w:pPr>
        <w:pStyle w:val="a9"/>
        <w:numPr>
          <w:ilvl w:val="1"/>
          <w:numId w:val="1"/>
        </w:numPr>
        <w:spacing w:line="276" w:lineRule="auto"/>
      </w:pPr>
      <w:r>
        <w:rPr>
          <w:rFonts w:hint="cs"/>
          <w:rtl/>
        </w:rPr>
        <w:t>המדפים במחסן יהודקו לקירות.</w:t>
      </w:r>
    </w:p>
    <w:p w:rsidR="001D0DEF" w:rsidRDefault="001D0DEF" w:rsidP="00733AE0">
      <w:pPr>
        <w:pStyle w:val="a9"/>
        <w:numPr>
          <w:ilvl w:val="1"/>
          <w:numId w:val="1"/>
        </w:numPr>
        <w:spacing w:line="276" w:lineRule="auto"/>
      </w:pPr>
      <w:r>
        <w:rPr>
          <w:rFonts w:hint="cs"/>
          <w:rtl/>
        </w:rPr>
        <w:t>בין המדפים יש להשאיר מרווח של לפחות 80 ס"מ למעבר והוצאת חומרים.</w:t>
      </w:r>
    </w:p>
    <w:p w:rsidR="001D0DEF" w:rsidRDefault="00AC04A0" w:rsidP="00733AE0">
      <w:pPr>
        <w:pStyle w:val="a9"/>
        <w:numPr>
          <w:ilvl w:val="1"/>
          <w:numId w:val="1"/>
        </w:numPr>
        <w:spacing w:line="276" w:lineRule="auto"/>
      </w:pPr>
      <w:r>
        <w:rPr>
          <w:rFonts w:hint="cs"/>
          <w:rtl/>
        </w:rPr>
        <w:t>הציוד/ סחורה על המדפים לא תבלוט מחוץ למשטח.</w:t>
      </w:r>
    </w:p>
    <w:p w:rsidR="00AC04A0" w:rsidRDefault="00AC04A0" w:rsidP="00733AE0">
      <w:pPr>
        <w:pStyle w:val="a9"/>
        <w:numPr>
          <w:ilvl w:val="1"/>
          <w:numId w:val="1"/>
        </w:numPr>
        <w:spacing w:line="276" w:lineRule="auto"/>
      </w:pPr>
      <w:r>
        <w:rPr>
          <w:rFonts w:hint="cs"/>
          <w:rtl/>
        </w:rPr>
        <w:t>אין לאחסן ציוד/ סחורה על המדפים מעבר לעומס המותר.</w:t>
      </w:r>
    </w:p>
    <w:p w:rsidR="00AC04A0" w:rsidRDefault="00AC04A0" w:rsidP="00733AE0">
      <w:pPr>
        <w:pStyle w:val="a9"/>
        <w:numPr>
          <w:ilvl w:val="1"/>
          <w:numId w:val="1"/>
        </w:numPr>
        <w:spacing w:line="276" w:lineRule="auto"/>
      </w:pPr>
      <w:r>
        <w:rPr>
          <w:rFonts w:hint="cs"/>
          <w:rtl/>
        </w:rPr>
        <w:t xml:space="preserve">אין לאחסן ציוד במשטחים או על </w:t>
      </w:r>
      <w:r w:rsidR="00A9462D">
        <w:rPr>
          <w:rFonts w:hint="cs"/>
          <w:rtl/>
        </w:rPr>
        <w:t>גבי מדפים פגומים.</w:t>
      </w:r>
    </w:p>
    <w:p w:rsidR="00A9462D" w:rsidRDefault="00A9462D" w:rsidP="00733AE0">
      <w:pPr>
        <w:pStyle w:val="a9"/>
        <w:numPr>
          <w:ilvl w:val="1"/>
          <w:numId w:val="1"/>
        </w:numPr>
      </w:pPr>
      <w:r>
        <w:rPr>
          <w:rFonts w:hint="cs"/>
          <w:rtl/>
        </w:rPr>
        <w:t>אין לחסום מעברים ופתחים המיועדים למילוט.</w:t>
      </w:r>
    </w:p>
    <w:p w:rsidR="00A9462D" w:rsidRDefault="00A9462D" w:rsidP="00733AE0">
      <w:pPr>
        <w:pStyle w:val="a9"/>
        <w:numPr>
          <w:ilvl w:val="1"/>
          <w:numId w:val="1"/>
        </w:numPr>
      </w:pPr>
      <w:r>
        <w:rPr>
          <w:rFonts w:hint="cs"/>
          <w:rtl/>
        </w:rPr>
        <w:t>ציוד כבד יאוחסן בחלק התחתון לציוד קל בחלק העליון של המדפים.</w:t>
      </w:r>
    </w:p>
    <w:p w:rsidR="00A9462D" w:rsidRDefault="001A1FB3" w:rsidP="00733AE0">
      <w:pPr>
        <w:pStyle w:val="a9"/>
        <w:numPr>
          <w:ilvl w:val="1"/>
          <w:numId w:val="1"/>
        </w:numPr>
        <w:spacing w:line="276" w:lineRule="auto"/>
      </w:pPr>
      <w:r>
        <w:rPr>
          <w:rFonts w:hint="cs"/>
          <w:rtl/>
        </w:rPr>
        <w:t>אין לאחסן כימיקלים , נוזלים מסוכנים אלא במ</w:t>
      </w:r>
      <w:r w:rsidR="00863920">
        <w:rPr>
          <w:rFonts w:hint="cs"/>
          <w:rtl/>
        </w:rPr>
        <w:t>חס</w:t>
      </w:r>
      <w:r>
        <w:rPr>
          <w:rFonts w:hint="cs"/>
          <w:rtl/>
        </w:rPr>
        <w:t>ן הכימיקלים.</w:t>
      </w:r>
    </w:p>
    <w:p w:rsidR="001A1FB3" w:rsidRDefault="001A1FB3" w:rsidP="00FA1DE5">
      <w:pPr>
        <w:pStyle w:val="a9"/>
        <w:spacing w:line="276" w:lineRule="auto"/>
        <w:ind w:left="644"/>
        <w:rPr>
          <w:rtl/>
        </w:rPr>
      </w:pPr>
    </w:p>
    <w:p w:rsidR="00863920" w:rsidRDefault="00863920" w:rsidP="00FA1DE5">
      <w:pPr>
        <w:pStyle w:val="a9"/>
        <w:spacing w:line="276" w:lineRule="auto"/>
        <w:ind w:left="644"/>
        <w:rPr>
          <w:rtl/>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793D78" w:rsidTr="00770272">
        <w:trPr>
          <w:gridBefore w:val="1"/>
          <w:wBefore w:w="47" w:type="dxa"/>
          <w:cantSplit/>
          <w:tblHeader/>
        </w:trPr>
        <w:tc>
          <w:tcPr>
            <w:tcW w:w="4064" w:type="dxa"/>
            <w:vMerge w:val="restart"/>
          </w:tcPr>
          <w:p w:rsidR="00793D78" w:rsidRDefault="00793D78" w:rsidP="00770272">
            <w:pPr>
              <w:jc w:val="center"/>
              <w:rPr>
                <w:b/>
                <w:bCs/>
                <w:u w:val="single"/>
                <w:rtl/>
              </w:rPr>
            </w:pPr>
            <w:r>
              <w:rPr>
                <w:b/>
                <w:bCs/>
                <w:szCs w:val="40"/>
                <w:u w:val="single"/>
                <w:rtl/>
              </w:rPr>
              <w:t xml:space="preserve">הוראות </w:t>
            </w:r>
            <w:r>
              <w:rPr>
                <w:rFonts w:hint="cs"/>
                <w:b/>
                <w:bCs/>
                <w:szCs w:val="40"/>
                <w:u w:val="single"/>
                <w:rtl/>
              </w:rPr>
              <w:t>בטיחות</w:t>
            </w:r>
          </w:p>
        </w:tc>
        <w:tc>
          <w:tcPr>
            <w:tcW w:w="1701" w:type="dxa"/>
          </w:tcPr>
          <w:p w:rsidR="00793D78" w:rsidRDefault="00793D78" w:rsidP="00770272">
            <w:pPr>
              <w:jc w:val="center"/>
              <w:rPr>
                <w:b/>
                <w:bCs/>
                <w:u w:val="single"/>
                <w:rtl/>
              </w:rPr>
            </w:pPr>
            <w:r>
              <w:rPr>
                <w:b/>
                <w:bCs/>
                <w:u w:val="single"/>
                <w:rtl/>
              </w:rPr>
              <w:t>דף מספר</w:t>
            </w:r>
            <w:r>
              <w:rPr>
                <w:rFonts w:hint="cs"/>
                <w:b/>
                <w:bCs/>
                <w:u w:val="single"/>
                <w:rtl/>
              </w:rPr>
              <w:t xml:space="preserve"> </w:t>
            </w:r>
          </w:p>
        </w:tc>
        <w:tc>
          <w:tcPr>
            <w:tcW w:w="1742" w:type="dxa"/>
          </w:tcPr>
          <w:p w:rsidR="00793D78" w:rsidRDefault="00793D78" w:rsidP="00770272">
            <w:pPr>
              <w:jc w:val="center"/>
              <w:rPr>
                <w:b/>
                <w:bCs/>
                <w:u w:val="single"/>
                <w:rtl/>
              </w:rPr>
            </w:pPr>
            <w:r>
              <w:rPr>
                <w:b/>
                <w:bCs/>
                <w:u w:val="single"/>
                <w:rtl/>
              </w:rPr>
              <w:t>תאריך פרסום</w:t>
            </w:r>
          </w:p>
        </w:tc>
        <w:tc>
          <w:tcPr>
            <w:tcW w:w="1944" w:type="dxa"/>
          </w:tcPr>
          <w:p w:rsidR="00793D78" w:rsidRDefault="00793D78" w:rsidP="00770272">
            <w:pPr>
              <w:jc w:val="center"/>
              <w:rPr>
                <w:b/>
                <w:bCs/>
                <w:u w:val="single"/>
                <w:rtl/>
              </w:rPr>
            </w:pPr>
            <w:r>
              <w:rPr>
                <w:b/>
                <w:bCs/>
                <w:u w:val="single"/>
                <w:rtl/>
              </w:rPr>
              <w:t>מספר הוראה</w:t>
            </w:r>
          </w:p>
        </w:tc>
      </w:tr>
      <w:tr w:rsidR="00793D78" w:rsidTr="00770272">
        <w:trPr>
          <w:gridBefore w:val="1"/>
          <w:wBefore w:w="47" w:type="dxa"/>
          <w:cantSplit/>
          <w:tblHeader/>
        </w:trPr>
        <w:tc>
          <w:tcPr>
            <w:tcW w:w="4064" w:type="dxa"/>
            <w:vMerge/>
          </w:tcPr>
          <w:p w:rsidR="00793D78" w:rsidRDefault="00793D78" w:rsidP="00770272">
            <w:pPr>
              <w:jc w:val="center"/>
              <w:rPr>
                <w:rtl/>
              </w:rPr>
            </w:pPr>
          </w:p>
        </w:tc>
        <w:tc>
          <w:tcPr>
            <w:tcW w:w="1701" w:type="dxa"/>
          </w:tcPr>
          <w:p w:rsidR="00793D78" w:rsidRDefault="00793D78" w:rsidP="00770272">
            <w:pPr>
              <w:jc w:val="center"/>
              <w:rPr>
                <w:rtl/>
              </w:rPr>
            </w:pPr>
            <w:r>
              <w:rPr>
                <w:rtl/>
              </w:rPr>
              <w:t xml:space="preserve">מתוך </w:t>
            </w:r>
          </w:p>
        </w:tc>
        <w:tc>
          <w:tcPr>
            <w:tcW w:w="1742" w:type="dxa"/>
          </w:tcPr>
          <w:p w:rsidR="00793D78" w:rsidRDefault="00793D78" w:rsidP="00770272">
            <w:pPr>
              <w:jc w:val="center"/>
              <w:rPr>
                <w:rtl/>
              </w:rPr>
            </w:pPr>
            <w:r>
              <w:rPr>
                <w:rFonts w:hint="cs"/>
                <w:rtl/>
              </w:rPr>
              <w:t>יוני 2018</w:t>
            </w:r>
          </w:p>
        </w:tc>
        <w:tc>
          <w:tcPr>
            <w:tcW w:w="1944" w:type="dxa"/>
          </w:tcPr>
          <w:p w:rsidR="00793D78" w:rsidRDefault="005E1102" w:rsidP="00770272">
            <w:pPr>
              <w:jc w:val="center"/>
              <w:rPr>
                <w:rtl/>
              </w:rPr>
            </w:pPr>
            <w:r>
              <w:rPr>
                <w:rFonts w:hint="cs"/>
                <w:rtl/>
              </w:rPr>
              <w:t>07-348/4</w:t>
            </w:r>
          </w:p>
        </w:tc>
      </w:tr>
      <w:tr w:rsidR="00793D78"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793D78" w:rsidRDefault="00793D78" w:rsidP="00770272">
            <w:pPr>
              <w:pStyle w:val="a3"/>
              <w:spacing w:line="360" w:lineRule="auto"/>
              <w:rPr>
                <w:b/>
                <w:bCs/>
                <w:szCs w:val="12"/>
                <w:rtl/>
              </w:rPr>
            </w:pPr>
          </w:p>
          <w:p w:rsidR="00793D78" w:rsidRPr="00D912F6" w:rsidRDefault="00793D78" w:rsidP="00793D78">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בהעמסה ופריקה</w:t>
            </w:r>
            <w:r w:rsidR="00D2306E" w:rsidRPr="00D2306E">
              <w:rPr>
                <w:rFonts w:ascii="David" w:hint="cs"/>
                <w:b/>
                <w:bCs/>
                <w:sz w:val="30"/>
                <w:szCs w:val="30"/>
                <w:rtl/>
              </w:rPr>
              <w:t xml:space="preserve"> </w:t>
            </w:r>
            <w:r w:rsidR="00D2306E" w:rsidRPr="00D2306E">
              <w:rPr>
                <w:rFonts w:ascii="David"/>
                <w:b/>
                <w:bCs/>
                <w:sz w:val="30"/>
                <w:szCs w:val="30"/>
                <w:rtl/>
              </w:rPr>
              <w:t>–</w:t>
            </w:r>
            <w:r w:rsidR="00D2306E" w:rsidRPr="00D2306E">
              <w:rPr>
                <w:rFonts w:ascii="David" w:hint="cs"/>
                <w:b/>
                <w:bCs/>
                <w:sz w:val="30"/>
                <w:szCs w:val="30"/>
                <w:rtl/>
              </w:rPr>
              <w:t xml:space="preserve"> יחידת הספקה</w:t>
            </w:r>
          </w:p>
        </w:tc>
      </w:tr>
    </w:tbl>
    <w:p w:rsidR="00863920" w:rsidRDefault="00863920" w:rsidP="00FA1DE5">
      <w:pPr>
        <w:pStyle w:val="a9"/>
        <w:spacing w:line="276" w:lineRule="auto"/>
        <w:ind w:left="644"/>
        <w:rPr>
          <w:rtl/>
        </w:rPr>
      </w:pPr>
    </w:p>
    <w:p w:rsidR="00D2306E" w:rsidRDefault="00D2306E" w:rsidP="00FA1DE5">
      <w:pPr>
        <w:pStyle w:val="a9"/>
        <w:spacing w:line="276" w:lineRule="auto"/>
        <w:ind w:left="644"/>
        <w:rPr>
          <w:rtl/>
        </w:rPr>
      </w:pPr>
    </w:p>
    <w:p w:rsidR="00D2306E" w:rsidRPr="00793D78" w:rsidRDefault="00D2306E" w:rsidP="00FA1DE5">
      <w:pPr>
        <w:pStyle w:val="a9"/>
        <w:spacing w:line="276" w:lineRule="auto"/>
        <w:ind w:left="644"/>
      </w:pPr>
    </w:p>
    <w:p w:rsidR="00FA1DE5" w:rsidRPr="00D2306E" w:rsidRDefault="00FA1DE5" w:rsidP="003C6EAB">
      <w:pPr>
        <w:pStyle w:val="a9"/>
        <w:numPr>
          <w:ilvl w:val="0"/>
          <w:numId w:val="28"/>
        </w:numPr>
        <w:ind w:left="848" w:hanging="567"/>
        <w:rPr>
          <w:sz w:val="28"/>
          <w:szCs w:val="28"/>
        </w:rPr>
      </w:pPr>
      <w:r>
        <w:rPr>
          <w:rFonts w:hint="cs"/>
          <w:b/>
          <w:bCs/>
          <w:sz w:val="40"/>
          <w:szCs w:val="40"/>
          <w:rtl/>
        </w:rPr>
        <w:t xml:space="preserve"> </w:t>
      </w:r>
      <w:r w:rsidR="00793D78" w:rsidRPr="00D2306E">
        <w:rPr>
          <w:rFonts w:hint="cs"/>
          <w:sz w:val="28"/>
          <w:szCs w:val="28"/>
          <w:rtl/>
        </w:rPr>
        <w:t>הנוהל מיועד</w:t>
      </w:r>
      <w:r w:rsidR="009077EF" w:rsidRPr="00D2306E">
        <w:rPr>
          <w:rFonts w:hint="cs"/>
          <w:sz w:val="28"/>
          <w:szCs w:val="28"/>
          <w:rtl/>
        </w:rPr>
        <w:t xml:space="preserve">: </w:t>
      </w:r>
      <w:r w:rsidR="00793D78" w:rsidRPr="00D2306E">
        <w:rPr>
          <w:rFonts w:hint="cs"/>
          <w:sz w:val="28"/>
          <w:szCs w:val="28"/>
          <w:rtl/>
        </w:rPr>
        <w:t xml:space="preserve">למנהל / עובד / מחסנאי </w:t>
      </w:r>
    </w:p>
    <w:p w:rsidR="00FA1DE5" w:rsidRPr="00D2306E" w:rsidRDefault="00FA1DE5" w:rsidP="00FA1DE5">
      <w:pPr>
        <w:rPr>
          <w:sz w:val="28"/>
          <w:szCs w:val="28"/>
          <w:rtl/>
        </w:rPr>
      </w:pPr>
    </w:p>
    <w:p w:rsidR="000F043C" w:rsidRDefault="00D2306E" w:rsidP="000F043C">
      <w:pPr>
        <w:ind w:left="848"/>
        <w:rPr>
          <w:rtl/>
        </w:rPr>
      </w:pPr>
      <w:r>
        <w:rPr>
          <w:rFonts w:hint="cs"/>
          <w:rtl/>
        </w:rPr>
        <w:t xml:space="preserve">1.1 </w:t>
      </w:r>
      <w:r w:rsidR="00FB76B0">
        <w:rPr>
          <w:rFonts w:hint="cs"/>
          <w:rtl/>
        </w:rPr>
        <w:t xml:space="preserve"> </w:t>
      </w:r>
      <w:r w:rsidR="00FA1DE5" w:rsidRPr="000D69FD">
        <w:rPr>
          <w:rFonts w:hint="cs"/>
          <w:rtl/>
        </w:rPr>
        <w:t>העמסה ופריקה הינה עבודה שטומנת בחובה סכנות רבות,</w:t>
      </w:r>
      <w:r w:rsidR="000F043C">
        <w:rPr>
          <w:rFonts w:hint="cs"/>
          <w:rtl/>
        </w:rPr>
        <w:t xml:space="preserve"> ידיעה </w:t>
      </w:r>
    </w:p>
    <w:p w:rsidR="00FA1DE5" w:rsidRDefault="000F043C" w:rsidP="000F043C">
      <w:pPr>
        <w:ind w:left="848"/>
        <w:rPr>
          <w:rtl/>
        </w:rPr>
      </w:pPr>
      <w:r>
        <w:rPr>
          <w:rFonts w:hint="cs"/>
          <w:rtl/>
        </w:rPr>
        <w:t xml:space="preserve">     </w:t>
      </w:r>
      <w:r w:rsidR="00FB76B0">
        <w:rPr>
          <w:rFonts w:hint="cs"/>
          <w:rtl/>
        </w:rPr>
        <w:t xml:space="preserve"> </w:t>
      </w:r>
      <w:r w:rsidR="003A41CE" w:rsidRPr="000D69FD">
        <w:rPr>
          <w:rFonts w:hint="cs"/>
          <w:rtl/>
        </w:rPr>
        <w:t>וזיהוי מצבים מסוכנים תסייע ללמוד כיצד להימנע מהם.</w:t>
      </w:r>
    </w:p>
    <w:p w:rsidR="008A6CA6" w:rsidRPr="000D69FD" w:rsidRDefault="008A6CA6" w:rsidP="000F043C">
      <w:pPr>
        <w:ind w:left="848"/>
        <w:rPr>
          <w:rtl/>
        </w:rPr>
      </w:pPr>
    </w:p>
    <w:p w:rsidR="000F043C" w:rsidRDefault="00FB76B0" w:rsidP="000F043C">
      <w:pPr>
        <w:ind w:left="848"/>
        <w:rPr>
          <w:rtl/>
        </w:rPr>
      </w:pPr>
      <w:r>
        <w:rPr>
          <w:rFonts w:hint="cs"/>
          <w:rtl/>
        </w:rPr>
        <w:t>1.</w:t>
      </w:r>
      <w:r w:rsidR="003A41CE" w:rsidRPr="000D69FD">
        <w:rPr>
          <w:rFonts w:hint="cs"/>
          <w:rtl/>
        </w:rPr>
        <w:t xml:space="preserve">2 </w:t>
      </w:r>
      <w:r w:rsidR="000D69FD">
        <w:rPr>
          <w:rFonts w:hint="cs"/>
          <w:rtl/>
        </w:rPr>
        <w:t xml:space="preserve"> </w:t>
      </w:r>
      <w:r w:rsidR="003A41CE" w:rsidRPr="000D69FD">
        <w:rPr>
          <w:rFonts w:hint="cs"/>
          <w:rtl/>
        </w:rPr>
        <w:t xml:space="preserve">כל משאית החונה בעמדת טעינה או פריקה צריכה להיות מאובטחת </w:t>
      </w:r>
    </w:p>
    <w:p w:rsidR="003A41CE" w:rsidRDefault="000F043C" w:rsidP="000F043C">
      <w:pPr>
        <w:ind w:left="848"/>
        <w:rPr>
          <w:rtl/>
        </w:rPr>
      </w:pPr>
      <w:r>
        <w:rPr>
          <w:rFonts w:hint="cs"/>
          <w:rtl/>
        </w:rPr>
        <w:t xml:space="preserve">      </w:t>
      </w:r>
      <w:r w:rsidR="003A41CE" w:rsidRPr="000D69FD">
        <w:rPr>
          <w:rFonts w:hint="cs"/>
          <w:rtl/>
        </w:rPr>
        <w:t>מפני תזוזה.</w:t>
      </w:r>
    </w:p>
    <w:p w:rsidR="008A6CA6" w:rsidRDefault="008A6CA6" w:rsidP="000F043C">
      <w:pPr>
        <w:ind w:left="848"/>
        <w:rPr>
          <w:rtl/>
        </w:rPr>
      </w:pPr>
    </w:p>
    <w:p w:rsidR="008A6CA6" w:rsidRDefault="00FB76B0" w:rsidP="000F043C">
      <w:pPr>
        <w:ind w:left="848"/>
        <w:rPr>
          <w:rtl/>
        </w:rPr>
      </w:pPr>
      <w:r>
        <w:rPr>
          <w:rFonts w:hint="cs"/>
          <w:rtl/>
        </w:rPr>
        <w:t>1</w:t>
      </w:r>
      <w:r w:rsidR="000D69FD">
        <w:rPr>
          <w:rFonts w:hint="cs"/>
          <w:rtl/>
        </w:rPr>
        <w:t xml:space="preserve">.3 </w:t>
      </w:r>
      <w:r w:rsidR="008A6CA6">
        <w:rPr>
          <w:rFonts w:hint="cs"/>
          <w:rtl/>
        </w:rPr>
        <w:t xml:space="preserve"> </w:t>
      </w:r>
      <w:r w:rsidR="000D69FD">
        <w:rPr>
          <w:rFonts w:hint="cs"/>
          <w:rtl/>
        </w:rPr>
        <w:t xml:space="preserve">כאשר לא קיים משטח לפריקה וטעינה (רמפה) בגובה רצפת המשאית , </w:t>
      </w:r>
    </w:p>
    <w:p w:rsidR="000D69FD" w:rsidRDefault="008A6CA6" w:rsidP="000F043C">
      <w:pPr>
        <w:ind w:left="848"/>
        <w:rPr>
          <w:rtl/>
        </w:rPr>
      </w:pPr>
      <w:r>
        <w:rPr>
          <w:rFonts w:hint="cs"/>
          <w:rtl/>
        </w:rPr>
        <w:t xml:space="preserve">      </w:t>
      </w:r>
      <w:r w:rsidR="000D69FD">
        <w:rPr>
          <w:rFonts w:hint="cs"/>
          <w:rtl/>
        </w:rPr>
        <w:t>העבודה תיעשה ע"י הסעת המלגזה אל המשאית וממנה.</w:t>
      </w:r>
    </w:p>
    <w:p w:rsidR="008A6CA6" w:rsidRDefault="008A6CA6" w:rsidP="000F043C">
      <w:pPr>
        <w:ind w:left="848"/>
        <w:rPr>
          <w:rtl/>
        </w:rPr>
      </w:pPr>
    </w:p>
    <w:p w:rsidR="000F043C" w:rsidRDefault="00FB76B0" w:rsidP="000F043C">
      <w:pPr>
        <w:ind w:left="848"/>
        <w:rPr>
          <w:rtl/>
        </w:rPr>
      </w:pPr>
      <w:r>
        <w:rPr>
          <w:rFonts w:hint="cs"/>
          <w:rtl/>
        </w:rPr>
        <w:t>1</w:t>
      </w:r>
      <w:r w:rsidR="008A6CA6">
        <w:rPr>
          <w:rFonts w:hint="cs"/>
          <w:rtl/>
        </w:rPr>
        <w:t xml:space="preserve">.4 </w:t>
      </w:r>
      <w:r>
        <w:rPr>
          <w:rFonts w:hint="cs"/>
          <w:rtl/>
        </w:rPr>
        <w:t xml:space="preserve"> </w:t>
      </w:r>
      <w:r w:rsidR="008A6CA6">
        <w:rPr>
          <w:rFonts w:hint="cs"/>
          <w:rtl/>
        </w:rPr>
        <w:t xml:space="preserve">כאשר העבודה נעשית מעל רמפה, המלגזה יכולה להגיע אל משטח </w:t>
      </w:r>
    </w:p>
    <w:p w:rsidR="008A6CA6" w:rsidRDefault="000F043C" w:rsidP="000F043C">
      <w:pPr>
        <w:ind w:left="848"/>
        <w:rPr>
          <w:rtl/>
        </w:rPr>
      </w:pPr>
      <w:r>
        <w:rPr>
          <w:rFonts w:hint="cs"/>
          <w:rtl/>
        </w:rPr>
        <w:t xml:space="preserve">     </w:t>
      </w:r>
      <w:r w:rsidR="00FB76B0">
        <w:rPr>
          <w:rFonts w:hint="cs"/>
          <w:rtl/>
        </w:rPr>
        <w:t xml:space="preserve"> </w:t>
      </w:r>
      <w:r w:rsidR="008A6CA6">
        <w:rPr>
          <w:rFonts w:hint="cs"/>
          <w:rtl/>
        </w:rPr>
        <w:t>המשאית עם ובלי מטענים.</w:t>
      </w:r>
    </w:p>
    <w:p w:rsidR="008A6CA6" w:rsidRDefault="008A6CA6">
      <w:pPr>
        <w:bidi w:val="0"/>
        <w:spacing w:after="200" w:line="276" w:lineRule="auto"/>
      </w:pPr>
      <w:r>
        <w:rPr>
          <w:rtl/>
        </w:rPr>
        <w:br w:type="page"/>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293483" w:rsidTr="00770272">
        <w:trPr>
          <w:gridBefore w:val="1"/>
          <w:wBefore w:w="47" w:type="dxa"/>
          <w:cantSplit/>
          <w:tblHeader/>
        </w:trPr>
        <w:tc>
          <w:tcPr>
            <w:tcW w:w="4064" w:type="dxa"/>
            <w:vMerge w:val="restart"/>
          </w:tcPr>
          <w:p w:rsidR="00293483" w:rsidRDefault="00293483"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293483" w:rsidRDefault="00293483" w:rsidP="00770272">
            <w:pPr>
              <w:jc w:val="center"/>
              <w:rPr>
                <w:b/>
                <w:bCs/>
                <w:u w:val="single"/>
                <w:rtl/>
              </w:rPr>
            </w:pPr>
            <w:r>
              <w:rPr>
                <w:b/>
                <w:bCs/>
                <w:u w:val="single"/>
                <w:rtl/>
              </w:rPr>
              <w:t>דף מספר</w:t>
            </w:r>
            <w:r>
              <w:rPr>
                <w:rFonts w:hint="cs"/>
                <w:b/>
                <w:bCs/>
                <w:u w:val="single"/>
                <w:rtl/>
              </w:rPr>
              <w:t xml:space="preserve"> </w:t>
            </w:r>
          </w:p>
        </w:tc>
        <w:tc>
          <w:tcPr>
            <w:tcW w:w="1742" w:type="dxa"/>
          </w:tcPr>
          <w:p w:rsidR="00293483" w:rsidRDefault="00293483" w:rsidP="00770272">
            <w:pPr>
              <w:jc w:val="center"/>
              <w:rPr>
                <w:b/>
                <w:bCs/>
                <w:u w:val="single"/>
                <w:rtl/>
              </w:rPr>
            </w:pPr>
            <w:r>
              <w:rPr>
                <w:b/>
                <w:bCs/>
                <w:u w:val="single"/>
                <w:rtl/>
              </w:rPr>
              <w:t>תאריך פרסום</w:t>
            </w:r>
          </w:p>
        </w:tc>
        <w:tc>
          <w:tcPr>
            <w:tcW w:w="1944" w:type="dxa"/>
          </w:tcPr>
          <w:p w:rsidR="00293483" w:rsidRDefault="00293483" w:rsidP="00770272">
            <w:pPr>
              <w:jc w:val="center"/>
              <w:rPr>
                <w:b/>
                <w:bCs/>
                <w:u w:val="single"/>
                <w:rtl/>
              </w:rPr>
            </w:pPr>
            <w:r>
              <w:rPr>
                <w:b/>
                <w:bCs/>
                <w:u w:val="single"/>
                <w:rtl/>
              </w:rPr>
              <w:t>מספר הוראה</w:t>
            </w:r>
          </w:p>
        </w:tc>
      </w:tr>
      <w:tr w:rsidR="00293483" w:rsidTr="00770272">
        <w:trPr>
          <w:gridBefore w:val="1"/>
          <w:wBefore w:w="47" w:type="dxa"/>
          <w:cantSplit/>
          <w:tblHeader/>
        </w:trPr>
        <w:tc>
          <w:tcPr>
            <w:tcW w:w="4064" w:type="dxa"/>
            <w:vMerge/>
          </w:tcPr>
          <w:p w:rsidR="00293483" w:rsidRDefault="00293483" w:rsidP="00770272">
            <w:pPr>
              <w:jc w:val="center"/>
              <w:rPr>
                <w:rtl/>
              </w:rPr>
            </w:pPr>
          </w:p>
        </w:tc>
        <w:tc>
          <w:tcPr>
            <w:tcW w:w="1701" w:type="dxa"/>
          </w:tcPr>
          <w:p w:rsidR="00293483" w:rsidRDefault="00293483" w:rsidP="00770272">
            <w:pPr>
              <w:jc w:val="center"/>
              <w:rPr>
                <w:rtl/>
              </w:rPr>
            </w:pPr>
            <w:r>
              <w:rPr>
                <w:rtl/>
              </w:rPr>
              <w:t xml:space="preserve">מתוך </w:t>
            </w:r>
          </w:p>
        </w:tc>
        <w:tc>
          <w:tcPr>
            <w:tcW w:w="1742" w:type="dxa"/>
          </w:tcPr>
          <w:p w:rsidR="00293483" w:rsidRDefault="00293483" w:rsidP="00770272">
            <w:pPr>
              <w:jc w:val="center"/>
              <w:rPr>
                <w:rtl/>
              </w:rPr>
            </w:pPr>
            <w:r>
              <w:rPr>
                <w:rFonts w:hint="cs"/>
                <w:rtl/>
              </w:rPr>
              <w:t>יוני 2018</w:t>
            </w:r>
          </w:p>
        </w:tc>
        <w:tc>
          <w:tcPr>
            <w:tcW w:w="1944" w:type="dxa"/>
          </w:tcPr>
          <w:p w:rsidR="00293483" w:rsidRDefault="003E7E50" w:rsidP="00770272">
            <w:pPr>
              <w:jc w:val="center"/>
              <w:rPr>
                <w:rtl/>
              </w:rPr>
            </w:pPr>
            <w:r>
              <w:rPr>
                <w:rFonts w:hint="cs"/>
                <w:rtl/>
              </w:rPr>
              <w:t>07-348/5</w:t>
            </w:r>
          </w:p>
        </w:tc>
      </w:tr>
      <w:tr w:rsidR="00293483"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293483" w:rsidRDefault="00293483" w:rsidP="00770272">
            <w:pPr>
              <w:pStyle w:val="a3"/>
              <w:spacing w:line="360" w:lineRule="auto"/>
              <w:rPr>
                <w:b/>
                <w:bCs/>
                <w:szCs w:val="12"/>
                <w:rtl/>
              </w:rPr>
            </w:pPr>
          </w:p>
          <w:p w:rsidR="00293483" w:rsidRPr="00D912F6" w:rsidRDefault="00293483" w:rsidP="00293483">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w:t>
            </w:r>
            <w:r>
              <w:rPr>
                <w:rFonts w:ascii="David"/>
                <w:b/>
                <w:bCs/>
                <w:sz w:val="30"/>
                <w:szCs w:val="30"/>
                <w:rtl/>
              </w:rPr>
              <w:t>–</w:t>
            </w:r>
            <w:r>
              <w:rPr>
                <w:rFonts w:ascii="David" w:hint="cs"/>
                <w:b/>
                <w:bCs/>
                <w:sz w:val="30"/>
                <w:szCs w:val="30"/>
                <w:rtl/>
              </w:rPr>
              <w:t xml:space="preserve"> סיכוני אש </w:t>
            </w:r>
            <w:r w:rsidR="00074D77">
              <w:rPr>
                <w:rFonts w:ascii="David"/>
                <w:b/>
                <w:bCs/>
                <w:sz w:val="30"/>
                <w:szCs w:val="30"/>
                <w:rtl/>
              </w:rPr>
              <w:t>–</w:t>
            </w:r>
            <w:r w:rsidR="00074D77">
              <w:rPr>
                <w:rFonts w:ascii="David" w:hint="cs"/>
                <w:b/>
                <w:bCs/>
                <w:sz w:val="30"/>
                <w:szCs w:val="30"/>
                <w:rtl/>
              </w:rPr>
              <w:t xml:space="preserve"> יחידת הספקה</w:t>
            </w:r>
          </w:p>
        </w:tc>
      </w:tr>
    </w:tbl>
    <w:p w:rsidR="00293483" w:rsidRDefault="00293483" w:rsidP="00293483">
      <w:pPr>
        <w:bidi w:val="0"/>
        <w:spacing w:after="200" w:line="276" w:lineRule="auto"/>
      </w:pPr>
    </w:p>
    <w:p w:rsidR="00201ADE" w:rsidRPr="00E87FF4" w:rsidRDefault="00293483" w:rsidP="00074D77">
      <w:pPr>
        <w:spacing w:line="480" w:lineRule="auto"/>
        <w:rPr>
          <w:sz w:val="30"/>
          <w:szCs w:val="30"/>
          <w:rtl/>
        </w:rPr>
      </w:pPr>
      <w:r w:rsidRPr="00E87FF4">
        <w:rPr>
          <w:rFonts w:hint="cs"/>
          <w:sz w:val="30"/>
          <w:szCs w:val="30"/>
          <w:rtl/>
        </w:rPr>
        <w:t xml:space="preserve">הנוהל מיועד : </w:t>
      </w:r>
      <w:r w:rsidR="00FB76B0" w:rsidRPr="00E87FF4">
        <w:rPr>
          <w:rFonts w:hint="cs"/>
          <w:sz w:val="30"/>
          <w:szCs w:val="30"/>
          <w:rtl/>
        </w:rPr>
        <w:t>לכלל העובדים</w:t>
      </w:r>
    </w:p>
    <w:p w:rsidR="00074D77" w:rsidRPr="00074D77" w:rsidRDefault="00074D77" w:rsidP="00074D77">
      <w:pPr>
        <w:pStyle w:val="a9"/>
        <w:numPr>
          <w:ilvl w:val="0"/>
          <w:numId w:val="30"/>
        </w:numPr>
        <w:spacing w:line="276" w:lineRule="auto"/>
        <w:ind w:right="-567"/>
        <w:rPr>
          <w:sz w:val="26"/>
          <w:szCs w:val="26"/>
          <w:u w:val="single"/>
        </w:rPr>
      </w:pPr>
      <w:r w:rsidRPr="00074D77">
        <w:rPr>
          <w:rFonts w:hint="cs"/>
          <w:sz w:val="26"/>
          <w:szCs w:val="26"/>
          <w:u w:val="single"/>
          <w:rtl/>
        </w:rPr>
        <w:t>כללי</w:t>
      </w:r>
    </w:p>
    <w:p w:rsidR="00084BB4" w:rsidRDefault="00201ADE" w:rsidP="00E87FF4">
      <w:pPr>
        <w:pStyle w:val="a9"/>
        <w:ind w:left="925" w:right="-567"/>
        <w:rPr>
          <w:sz w:val="26"/>
          <w:szCs w:val="26"/>
          <w:rtl/>
        </w:rPr>
      </w:pPr>
      <w:r w:rsidRPr="00F724D4">
        <w:rPr>
          <w:rFonts w:hint="cs"/>
          <w:sz w:val="26"/>
          <w:szCs w:val="26"/>
          <w:rtl/>
        </w:rPr>
        <w:t xml:space="preserve">ידיעת התהליכים הפיזיקאליים </w:t>
      </w:r>
      <w:r w:rsidRPr="00F724D4">
        <w:rPr>
          <w:sz w:val="26"/>
          <w:szCs w:val="26"/>
          <w:rtl/>
        </w:rPr>
        <w:t>–</w:t>
      </w:r>
      <w:r w:rsidRPr="00F724D4">
        <w:rPr>
          <w:rFonts w:hint="cs"/>
          <w:sz w:val="26"/>
          <w:szCs w:val="26"/>
          <w:rtl/>
        </w:rPr>
        <w:t xml:space="preserve"> כימיים שקובעים את התהוות והתפתחות </w:t>
      </w:r>
    </w:p>
    <w:p w:rsidR="00201ADE" w:rsidRDefault="00074D77" w:rsidP="00E87FF4">
      <w:pPr>
        <w:pStyle w:val="a9"/>
        <w:ind w:left="565" w:right="-567"/>
        <w:rPr>
          <w:sz w:val="26"/>
          <w:szCs w:val="26"/>
          <w:rtl/>
        </w:rPr>
      </w:pPr>
      <w:r>
        <w:rPr>
          <w:rFonts w:hint="cs"/>
          <w:sz w:val="26"/>
          <w:szCs w:val="26"/>
          <w:rtl/>
        </w:rPr>
        <w:t xml:space="preserve">    </w:t>
      </w:r>
      <w:r w:rsidR="00201ADE" w:rsidRPr="00F724D4">
        <w:rPr>
          <w:rFonts w:hint="cs"/>
          <w:sz w:val="26"/>
          <w:szCs w:val="26"/>
          <w:rtl/>
        </w:rPr>
        <w:t>של שריפות והתפוצצויות היא הבסיס למניעת שריפות ולחימה בהן.</w:t>
      </w:r>
    </w:p>
    <w:p w:rsidR="00E87FF4" w:rsidRPr="00F724D4" w:rsidRDefault="00E87FF4" w:rsidP="00084BB4">
      <w:pPr>
        <w:pStyle w:val="a9"/>
        <w:spacing w:line="276" w:lineRule="auto"/>
        <w:ind w:left="565" w:right="-567"/>
        <w:rPr>
          <w:sz w:val="26"/>
          <w:szCs w:val="26"/>
          <w:rtl/>
        </w:rPr>
      </w:pPr>
    </w:p>
    <w:p w:rsidR="00201ADE" w:rsidRPr="00F724D4" w:rsidRDefault="00201ADE" w:rsidP="00074D77">
      <w:pPr>
        <w:pStyle w:val="a9"/>
        <w:numPr>
          <w:ilvl w:val="0"/>
          <w:numId w:val="30"/>
        </w:numPr>
        <w:spacing w:line="276" w:lineRule="auto"/>
        <w:ind w:right="-284"/>
        <w:rPr>
          <w:b/>
          <w:bCs/>
          <w:sz w:val="26"/>
          <w:szCs w:val="26"/>
          <w:u w:val="single"/>
          <w:rtl/>
        </w:rPr>
      </w:pPr>
      <w:r w:rsidRPr="00F724D4">
        <w:rPr>
          <w:rFonts w:hint="cs"/>
          <w:b/>
          <w:bCs/>
          <w:sz w:val="26"/>
          <w:szCs w:val="26"/>
          <w:u w:val="single"/>
          <w:rtl/>
        </w:rPr>
        <w:t>הגדרות</w:t>
      </w:r>
    </w:p>
    <w:p w:rsidR="00201ADE" w:rsidRPr="00F724D4" w:rsidRDefault="00201ADE" w:rsidP="00E87FF4">
      <w:pPr>
        <w:pStyle w:val="a9"/>
        <w:ind w:left="875" w:right="-284"/>
        <w:rPr>
          <w:sz w:val="26"/>
          <w:szCs w:val="26"/>
          <w:rtl/>
        </w:rPr>
      </w:pPr>
      <w:r w:rsidRPr="00F724D4">
        <w:rPr>
          <w:rFonts w:hint="cs"/>
          <w:b/>
          <w:bCs/>
          <w:sz w:val="26"/>
          <w:szCs w:val="26"/>
          <w:u w:val="single"/>
          <w:rtl/>
        </w:rPr>
        <w:t>חמצון</w:t>
      </w:r>
      <w:r w:rsidRPr="00F724D4">
        <w:rPr>
          <w:rFonts w:hint="cs"/>
          <w:sz w:val="26"/>
          <w:szCs w:val="26"/>
          <w:rtl/>
        </w:rPr>
        <w:t>- תהליך כימי של התרכבות החמצן בחומרים. בכל תהליך של חמצון נפלט חום. יתכן תהליך איטי של חמצון, החום שנפלט ממנו מתפזר והטמפרטורה אינה מגיעה לנקודה גבוהה. יתכן תהליך של חמצון עקב החום שנפלט ממנו , הטמפרטורה עולה ומגיעה לנקודה גבוהה יחסית.</w:t>
      </w:r>
    </w:p>
    <w:p w:rsidR="00201ADE" w:rsidRDefault="00201ADE" w:rsidP="00E87FF4">
      <w:pPr>
        <w:pStyle w:val="a9"/>
        <w:ind w:right="-284" w:firstLine="155"/>
        <w:rPr>
          <w:sz w:val="26"/>
          <w:szCs w:val="26"/>
          <w:rtl/>
        </w:rPr>
      </w:pPr>
      <w:r w:rsidRPr="00F724D4">
        <w:rPr>
          <w:rFonts w:hint="cs"/>
          <w:b/>
          <w:bCs/>
          <w:sz w:val="26"/>
          <w:szCs w:val="26"/>
          <w:u w:val="single"/>
          <w:rtl/>
        </w:rPr>
        <w:t>בעירה</w:t>
      </w:r>
      <w:r w:rsidRPr="00F724D4">
        <w:rPr>
          <w:rFonts w:hint="cs"/>
          <w:sz w:val="26"/>
          <w:szCs w:val="26"/>
          <w:rtl/>
        </w:rPr>
        <w:t>- תהליך כימי הנעשה תוך כדי פליטת חום ואור.</w:t>
      </w:r>
    </w:p>
    <w:p w:rsidR="00E87FF4" w:rsidRPr="00F724D4" w:rsidRDefault="00E87FF4" w:rsidP="00074D77">
      <w:pPr>
        <w:pStyle w:val="a9"/>
        <w:spacing w:line="276" w:lineRule="auto"/>
        <w:ind w:right="-284" w:firstLine="155"/>
        <w:rPr>
          <w:sz w:val="26"/>
          <w:szCs w:val="26"/>
          <w:rtl/>
        </w:rPr>
      </w:pPr>
    </w:p>
    <w:p w:rsidR="00201ADE" w:rsidRPr="00D15061" w:rsidRDefault="00201ADE" w:rsidP="00E87FF4">
      <w:pPr>
        <w:pStyle w:val="a9"/>
        <w:numPr>
          <w:ilvl w:val="0"/>
          <w:numId w:val="30"/>
        </w:numPr>
        <w:spacing w:line="276" w:lineRule="auto"/>
        <w:rPr>
          <w:b/>
          <w:bCs/>
          <w:u w:val="single"/>
          <w:rtl/>
        </w:rPr>
      </w:pPr>
      <w:r w:rsidRPr="00D15061">
        <w:rPr>
          <w:rFonts w:hint="cs"/>
          <w:b/>
          <w:bCs/>
          <w:sz w:val="30"/>
          <w:szCs w:val="30"/>
          <w:u w:val="single"/>
          <w:rtl/>
        </w:rPr>
        <w:t>גורמי האש (משולש האש)</w:t>
      </w:r>
    </w:p>
    <w:p w:rsidR="00E87FF4" w:rsidRDefault="00201ADE" w:rsidP="00E87FF4">
      <w:pPr>
        <w:pStyle w:val="a9"/>
        <w:ind w:firstLine="205"/>
        <w:rPr>
          <w:rtl/>
        </w:rPr>
      </w:pPr>
      <w:r>
        <w:rPr>
          <w:rFonts w:hint="cs"/>
          <w:rtl/>
        </w:rPr>
        <w:t xml:space="preserve">שריפה ובעירה לא תיתכן ללא נוכחות של כל שלושת גורמי האש באותו </w:t>
      </w:r>
    </w:p>
    <w:p w:rsidR="00201ADE" w:rsidRDefault="00201ADE" w:rsidP="00E87FF4">
      <w:pPr>
        <w:pStyle w:val="a9"/>
        <w:ind w:firstLine="205"/>
        <w:rPr>
          <w:rtl/>
        </w:rPr>
      </w:pPr>
      <w:r>
        <w:rPr>
          <w:rFonts w:hint="cs"/>
          <w:rtl/>
        </w:rPr>
        <w:t>מקום ובאותה עת. שלוש הגורמים הם:</w:t>
      </w:r>
    </w:p>
    <w:p w:rsidR="00201ADE" w:rsidRDefault="00201ADE" w:rsidP="00E87FF4">
      <w:pPr>
        <w:pStyle w:val="a9"/>
        <w:numPr>
          <w:ilvl w:val="0"/>
          <w:numId w:val="7"/>
        </w:numPr>
      </w:pPr>
      <w:r>
        <w:rPr>
          <w:rFonts w:hint="cs"/>
          <w:rtl/>
        </w:rPr>
        <w:t>חומר- הינו כל חומר מכל סוג שהוא הנמצא בטבע ובכל מצב צבירה שהינו חומר דליק.</w:t>
      </w:r>
    </w:p>
    <w:p w:rsidR="00201ADE" w:rsidRDefault="00201ADE" w:rsidP="00E87FF4">
      <w:pPr>
        <w:pStyle w:val="a9"/>
        <w:numPr>
          <w:ilvl w:val="0"/>
          <w:numId w:val="7"/>
        </w:numPr>
      </w:pPr>
      <w:r>
        <w:rPr>
          <w:rFonts w:hint="cs"/>
          <w:rtl/>
        </w:rPr>
        <w:t>חמצן- חמצן הנמצא באטמוספירה ומהווה כ- 21% מכל רכיבי האוויר.</w:t>
      </w:r>
    </w:p>
    <w:p w:rsidR="00201ADE" w:rsidRDefault="00201ADE" w:rsidP="00E87FF4">
      <w:pPr>
        <w:pStyle w:val="a9"/>
        <w:numPr>
          <w:ilvl w:val="0"/>
          <w:numId w:val="7"/>
        </w:numPr>
      </w:pPr>
      <w:r>
        <w:rPr>
          <w:rFonts w:hint="cs"/>
          <w:rtl/>
        </w:rPr>
        <w:t>חום כאשר מידת החום מגיעה לנקודת ההתלקחות, היא מהווה נקודת חום אשר בה החומר מתפרק ומפריש אדים, שהתחברותם עם החמצן אשר באוויר גורם לבעירה.</w:t>
      </w:r>
    </w:p>
    <w:p w:rsidR="00201ADE" w:rsidRPr="001F4E7D" w:rsidRDefault="00201ADE" w:rsidP="00250FCE">
      <w:pPr>
        <w:pStyle w:val="a9"/>
        <w:spacing w:line="276" w:lineRule="auto"/>
        <w:ind w:left="1440"/>
        <w:jc w:val="center"/>
        <w:rPr>
          <w:b/>
          <w:bCs/>
          <w:sz w:val="28"/>
          <w:szCs w:val="28"/>
          <w:rtl/>
        </w:rPr>
      </w:pPr>
      <w:r w:rsidRPr="001F4E7D">
        <w:rPr>
          <w:rFonts w:hint="cs"/>
          <w:b/>
          <w:bCs/>
          <w:sz w:val="28"/>
          <w:szCs w:val="28"/>
          <w:rtl/>
        </w:rPr>
        <w:t>משולש האש</w:t>
      </w:r>
    </w:p>
    <w:p w:rsidR="0095089E" w:rsidRDefault="00201ADE" w:rsidP="00201ADE">
      <w:pPr>
        <w:pStyle w:val="a9"/>
        <w:spacing w:line="360" w:lineRule="auto"/>
        <w:ind w:left="1440"/>
        <w:jc w:val="center"/>
        <w:rPr>
          <w:noProof/>
          <w:rtl/>
        </w:rPr>
      </w:pPr>
      <w:r>
        <w:rPr>
          <w:noProof/>
        </w:rPr>
        <w:drawing>
          <wp:inline distT="0" distB="0" distL="0" distR="0" wp14:anchorId="163F3642" wp14:editId="12114BA2">
            <wp:extent cx="2773680" cy="1684020"/>
            <wp:effectExtent l="0" t="0" r="7620" b="0"/>
            <wp:docPr id="4" name="תמונה 4" descr="Image result for â«××©×××© ×××©â¬â"/>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Image result for â«××©×××© ×××©â¬â"/>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73680" cy="1684020"/>
                    </a:xfrm>
                    <a:prstGeom prst="rect">
                      <a:avLst/>
                    </a:prstGeom>
                    <a:noFill/>
                    <a:ln>
                      <a:noFill/>
                    </a:ln>
                  </pic:spPr>
                </pic:pic>
              </a:graphicData>
            </a:graphic>
          </wp:inline>
        </w:drawing>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95089E" w:rsidTr="00743BD3">
        <w:trPr>
          <w:gridBefore w:val="1"/>
          <w:wBefore w:w="47" w:type="dxa"/>
          <w:cantSplit/>
          <w:tblHeader/>
        </w:trPr>
        <w:tc>
          <w:tcPr>
            <w:tcW w:w="4064" w:type="dxa"/>
            <w:vMerge w:val="restart"/>
          </w:tcPr>
          <w:p w:rsidR="0095089E" w:rsidRDefault="0095089E" w:rsidP="00743BD3">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95089E" w:rsidRDefault="0095089E" w:rsidP="00743BD3">
            <w:pPr>
              <w:jc w:val="center"/>
              <w:rPr>
                <w:b/>
                <w:bCs/>
                <w:u w:val="single"/>
                <w:rtl/>
              </w:rPr>
            </w:pPr>
            <w:r>
              <w:rPr>
                <w:b/>
                <w:bCs/>
                <w:u w:val="single"/>
                <w:rtl/>
              </w:rPr>
              <w:t>דף מספר</w:t>
            </w:r>
            <w:r>
              <w:rPr>
                <w:rFonts w:hint="cs"/>
                <w:b/>
                <w:bCs/>
                <w:u w:val="single"/>
                <w:rtl/>
              </w:rPr>
              <w:t xml:space="preserve"> </w:t>
            </w:r>
          </w:p>
        </w:tc>
        <w:tc>
          <w:tcPr>
            <w:tcW w:w="1742" w:type="dxa"/>
          </w:tcPr>
          <w:p w:rsidR="0095089E" w:rsidRDefault="0095089E" w:rsidP="00743BD3">
            <w:pPr>
              <w:jc w:val="center"/>
              <w:rPr>
                <w:b/>
                <w:bCs/>
                <w:u w:val="single"/>
                <w:rtl/>
              </w:rPr>
            </w:pPr>
            <w:r>
              <w:rPr>
                <w:b/>
                <w:bCs/>
                <w:u w:val="single"/>
                <w:rtl/>
              </w:rPr>
              <w:t>תאריך פרסום</w:t>
            </w:r>
          </w:p>
        </w:tc>
        <w:tc>
          <w:tcPr>
            <w:tcW w:w="1944" w:type="dxa"/>
          </w:tcPr>
          <w:p w:rsidR="0095089E" w:rsidRDefault="0095089E" w:rsidP="00743BD3">
            <w:pPr>
              <w:jc w:val="center"/>
              <w:rPr>
                <w:b/>
                <w:bCs/>
                <w:u w:val="single"/>
                <w:rtl/>
              </w:rPr>
            </w:pPr>
            <w:r>
              <w:rPr>
                <w:b/>
                <w:bCs/>
                <w:u w:val="single"/>
                <w:rtl/>
              </w:rPr>
              <w:t>מספר הוראה</w:t>
            </w:r>
          </w:p>
        </w:tc>
      </w:tr>
      <w:tr w:rsidR="0095089E" w:rsidTr="00743BD3">
        <w:trPr>
          <w:gridBefore w:val="1"/>
          <w:wBefore w:w="47" w:type="dxa"/>
          <w:cantSplit/>
          <w:tblHeader/>
        </w:trPr>
        <w:tc>
          <w:tcPr>
            <w:tcW w:w="4064" w:type="dxa"/>
            <w:vMerge/>
          </w:tcPr>
          <w:p w:rsidR="0095089E" w:rsidRDefault="0095089E" w:rsidP="00743BD3">
            <w:pPr>
              <w:jc w:val="center"/>
              <w:rPr>
                <w:rtl/>
              </w:rPr>
            </w:pPr>
          </w:p>
        </w:tc>
        <w:tc>
          <w:tcPr>
            <w:tcW w:w="1701" w:type="dxa"/>
          </w:tcPr>
          <w:p w:rsidR="0095089E" w:rsidRDefault="0095089E" w:rsidP="00743BD3">
            <w:pPr>
              <w:jc w:val="center"/>
              <w:rPr>
                <w:rtl/>
              </w:rPr>
            </w:pPr>
            <w:r>
              <w:rPr>
                <w:rtl/>
              </w:rPr>
              <w:t xml:space="preserve">מתוך </w:t>
            </w:r>
          </w:p>
        </w:tc>
        <w:tc>
          <w:tcPr>
            <w:tcW w:w="1742" w:type="dxa"/>
          </w:tcPr>
          <w:p w:rsidR="0095089E" w:rsidRDefault="0095089E" w:rsidP="00743BD3">
            <w:pPr>
              <w:jc w:val="center"/>
              <w:rPr>
                <w:rtl/>
              </w:rPr>
            </w:pPr>
            <w:r>
              <w:rPr>
                <w:rFonts w:hint="cs"/>
                <w:rtl/>
              </w:rPr>
              <w:t>יוני 2018</w:t>
            </w:r>
          </w:p>
        </w:tc>
        <w:tc>
          <w:tcPr>
            <w:tcW w:w="1944" w:type="dxa"/>
          </w:tcPr>
          <w:p w:rsidR="0095089E" w:rsidRDefault="003E7E50" w:rsidP="003E7E50">
            <w:pPr>
              <w:jc w:val="center"/>
              <w:rPr>
                <w:rtl/>
              </w:rPr>
            </w:pPr>
            <w:r>
              <w:rPr>
                <w:rFonts w:hint="cs"/>
                <w:rtl/>
              </w:rPr>
              <w:t>07-348/5</w:t>
            </w:r>
          </w:p>
        </w:tc>
      </w:tr>
      <w:tr w:rsidR="0095089E" w:rsidTr="00743BD3">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95089E" w:rsidRDefault="0095089E" w:rsidP="00743BD3">
            <w:pPr>
              <w:pStyle w:val="a3"/>
              <w:spacing w:line="360" w:lineRule="auto"/>
              <w:rPr>
                <w:b/>
                <w:bCs/>
                <w:szCs w:val="12"/>
                <w:rtl/>
              </w:rPr>
            </w:pPr>
          </w:p>
          <w:p w:rsidR="0095089E" w:rsidRPr="00D912F6" w:rsidRDefault="0095089E" w:rsidP="00743BD3">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w:t>
            </w:r>
            <w:r>
              <w:rPr>
                <w:rFonts w:ascii="David"/>
                <w:b/>
                <w:bCs/>
                <w:sz w:val="30"/>
                <w:szCs w:val="30"/>
                <w:rtl/>
              </w:rPr>
              <w:t>–</w:t>
            </w:r>
            <w:r>
              <w:rPr>
                <w:rFonts w:ascii="David" w:hint="cs"/>
                <w:b/>
                <w:bCs/>
                <w:sz w:val="30"/>
                <w:szCs w:val="30"/>
                <w:rtl/>
              </w:rPr>
              <w:t xml:space="preserve"> סיכוני אש </w:t>
            </w:r>
            <w:r>
              <w:rPr>
                <w:rFonts w:ascii="David"/>
                <w:b/>
                <w:bCs/>
                <w:sz w:val="30"/>
                <w:szCs w:val="30"/>
                <w:rtl/>
              </w:rPr>
              <w:t>–</w:t>
            </w:r>
            <w:r>
              <w:rPr>
                <w:rFonts w:ascii="David" w:hint="cs"/>
                <w:b/>
                <w:bCs/>
                <w:sz w:val="30"/>
                <w:szCs w:val="30"/>
                <w:rtl/>
              </w:rPr>
              <w:t xml:space="preserve"> יחידת הספקה</w:t>
            </w:r>
          </w:p>
        </w:tc>
      </w:tr>
    </w:tbl>
    <w:p w:rsidR="00201ADE" w:rsidRDefault="00201ADE" w:rsidP="00201ADE">
      <w:pPr>
        <w:pStyle w:val="a9"/>
        <w:spacing w:line="360" w:lineRule="auto"/>
        <w:ind w:left="1440"/>
        <w:jc w:val="center"/>
        <w:rPr>
          <w:noProof/>
          <w:rtl/>
        </w:rPr>
      </w:pPr>
    </w:p>
    <w:p w:rsidR="0095089E" w:rsidRDefault="0095089E" w:rsidP="0095089E">
      <w:pPr>
        <w:pStyle w:val="a9"/>
        <w:spacing w:line="360" w:lineRule="auto"/>
        <w:ind w:left="1440" w:hanging="1300"/>
        <w:rPr>
          <w:noProof/>
          <w:rtl/>
        </w:rPr>
      </w:pPr>
    </w:p>
    <w:p w:rsidR="0095089E" w:rsidRDefault="0095089E" w:rsidP="004D7A57">
      <w:pPr>
        <w:pStyle w:val="a9"/>
        <w:numPr>
          <w:ilvl w:val="0"/>
          <w:numId w:val="7"/>
        </w:numPr>
        <w:spacing w:line="360" w:lineRule="auto"/>
        <w:rPr>
          <w:noProof/>
          <w:rtl/>
        </w:rPr>
      </w:pPr>
      <w:r>
        <w:rPr>
          <w:rFonts w:hint="cs"/>
          <w:noProof/>
          <w:rtl/>
        </w:rPr>
        <w:t xml:space="preserve">שריפה עלולה לסכן את חיי העובדים במחסנים. השריפה יכולה לפרוץ כתוצאה </w:t>
      </w:r>
      <w:r w:rsidR="004D7A57">
        <w:rPr>
          <w:rFonts w:hint="cs"/>
          <w:noProof/>
          <w:rtl/>
        </w:rPr>
        <w:t>מהגורמים הבאים: תחזוקה לקויה, קצר חשמלי, הדלקה במקום אסור.</w:t>
      </w:r>
    </w:p>
    <w:p w:rsidR="004D7A57" w:rsidRDefault="004D7A57" w:rsidP="004D7A57">
      <w:pPr>
        <w:pStyle w:val="a9"/>
        <w:numPr>
          <w:ilvl w:val="0"/>
          <w:numId w:val="7"/>
        </w:numPr>
        <w:spacing w:line="360" w:lineRule="auto"/>
        <w:rPr>
          <w:noProof/>
        </w:rPr>
      </w:pPr>
      <w:r>
        <w:rPr>
          <w:rFonts w:hint="cs"/>
          <w:noProof/>
          <w:rtl/>
        </w:rPr>
        <w:t>הסכנה במצב של שריפה הינה הילכדות ושאיפת עשן ולכן על העובדים:</w:t>
      </w:r>
    </w:p>
    <w:p w:rsidR="00650EDE" w:rsidRDefault="009E2F72" w:rsidP="009E2F72">
      <w:pPr>
        <w:pStyle w:val="a9"/>
        <w:spacing w:line="360" w:lineRule="auto"/>
        <w:ind w:left="1440"/>
        <w:rPr>
          <w:noProof/>
          <w:rtl/>
        </w:rPr>
      </w:pPr>
      <w:r>
        <w:rPr>
          <w:rFonts w:hint="cs"/>
          <w:noProof/>
          <w:rtl/>
        </w:rPr>
        <w:t xml:space="preserve">- </w:t>
      </w:r>
      <w:r w:rsidR="00650EDE">
        <w:rPr>
          <w:rFonts w:hint="cs"/>
          <w:noProof/>
          <w:rtl/>
        </w:rPr>
        <w:t xml:space="preserve"> </w:t>
      </w:r>
      <w:r>
        <w:rPr>
          <w:rFonts w:hint="cs"/>
          <w:noProof/>
          <w:rtl/>
        </w:rPr>
        <w:t xml:space="preserve">להכיר את האמצעים,הנהלים ודרכי הפעולה והמילוט העומדים </w:t>
      </w:r>
      <w:r w:rsidR="00650EDE">
        <w:rPr>
          <w:rFonts w:hint="cs"/>
          <w:noProof/>
          <w:rtl/>
        </w:rPr>
        <w:t xml:space="preserve">  </w:t>
      </w:r>
    </w:p>
    <w:p w:rsidR="004D7A57" w:rsidRDefault="00650EDE" w:rsidP="009E2F72">
      <w:pPr>
        <w:pStyle w:val="a9"/>
        <w:spacing w:line="360" w:lineRule="auto"/>
        <w:ind w:left="1440"/>
        <w:rPr>
          <w:noProof/>
          <w:rtl/>
        </w:rPr>
      </w:pPr>
      <w:r>
        <w:rPr>
          <w:rFonts w:hint="cs"/>
          <w:noProof/>
          <w:rtl/>
        </w:rPr>
        <w:t xml:space="preserve">   </w:t>
      </w:r>
      <w:r w:rsidR="009E2F72">
        <w:rPr>
          <w:rFonts w:hint="cs"/>
          <w:noProof/>
          <w:rtl/>
        </w:rPr>
        <w:t>לרשותם בעת דליקה/ שריפה.</w:t>
      </w:r>
    </w:p>
    <w:p w:rsidR="00400E1D" w:rsidRDefault="009E2F72" w:rsidP="009E2F72">
      <w:pPr>
        <w:pStyle w:val="a9"/>
        <w:spacing w:line="360" w:lineRule="auto"/>
        <w:ind w:left="1440"/>
        <w:rPr>
          <w:noProof/>
          <w:rtl/>
        </w:rPr>
      </w:pPr>
      <w:r>
        <w:rPr>
          <w:rFonts w:hint="cs"/>
          <w:noProof/>
          <w:rtl/>
        </w:rPr>
        <w:t xml:space="preserve">- </w:t>
      </w:r>
      <w:r w:rsidR="00650EDE">
        <w:rPr>
          <w:rFonts w:hint="cs"/>
          <w:noProof/>
          <w:rtl/>
        </w:rPr>
        <w:t xml:space="preserve">  </w:t>
      </w:r>
      <w:r>
        <w:rPr>
          <w:rFonts w:hint="cs"/>
          <w:noProof/>
          <w:rtl/>
        </w:rPr>
        <w:t xml:space="preserve">על כל העובדים להכיר את נוהל פינוי </w:t>
      </w:r>
      <w:r w:rsidR="00650EDE">
        <w:rPr>
          <w:rFonts w:hint="cs"/>
          <w:noProof/>
          <w:rtl/>
        </w:rPr>
        <w:t xml:space="preserve">בנין לוגיסטיקה ובטחון בשעת </w:t>
      </w:r>
      <w:r w:rsidR="00400E1D">
        <w:rPr>
          <w:rFonts w:hint="cs"/>
          <w:noProof/>
          <w:rtl/>
        </w:rPr>
        <w:t xml:space="preserve"> </w:t>
      </w:r>
    </w:p>
    <w:p w:rsidR="009E2F72" w:rsidRDefault="00400E1D" w:rsidP="009E2F72">
      <w:pPr>
        <w:pStyle w:val="a9"/>
        <w:spacing w:line="360" w:lineRule="auto"/>
        <w:ind w:left="1440"/>
        <w:rPr>
          <w:noProof/>
          <w:rtl/>
        </w:rPr>
      </w:pPr>
      <w:r>
        <w:rPr>
          <w:rFonts w:hint="cs"/>
          <w:noProof/>
          <w:rtl/>
        </w:rPr>
        <w:t xml:space="preserve">    </w:t>
      </w:r>
      <w:r w:rsidR="00650EDE">
        <w:rPr>
          <w:rFonts w:hint="cs"/>
          <w:noProof/>
          <w:rtl/>
        </w:rPr>
        <w:t>שריפה.</w:t>
      </w:r>
    </w:p>
    <w:p w:rsidR="00400E1D" w:rsidRDefault="00400E1D" w:rsidP="00400E1D">
      <w:pPr>
        <w:pStyle w:val="a9"/>
        <w:numPr>
          <w:ilvl w:val="0"/>
          <w:numId w:val="7"/>
        </w:numPr>
        <w:spacing w:line="360" w:lineRule="auto"/>
        <w:rPr>
          <w:noProof/>
        </w:rPr>
      </w:pPr>
      <w:r>
        <w:rPr>
          <w:rFonts w:hint="cs"/>
          <w:noProof/>
          <w:rtl/>
        </w:rPr>
        <w:t>אין להדליק אש גלויה בכל שטחי המחסנים.</w:t>
      </w:r>
    </w:p>
    <w:p w:rsidR="00400E1D" w:rsidRDefault="00400E1D" w:rsidP="00400E1D">
      <w:pPr>
        <w:pStyle w:val="a9"/>
        <w:numPr>
          <w:ilvl w:val="0"/>
          <w:numId w:val="7"/>
        </w:numPr>
        <w:spacing w:line="360" w:lineRule="auto"/>
        <w:rPr>
          <w:noProof/>
        </w:rPr>
      </w:pPr>
      <w:r>
        <w:rPr>
          <w:rFonts w:hint="cs"/>
          <w:noProof/>
          <w:rtl/>
        </w:rPr>
        <w:t>יציאת החירום והמעברים חייבים להיות פנויים בכל עת.</w:t>
      </w:r>
    </w:p>
    <w:p w:rsidR="00400E1D" w:rsidRDefault="00400E1D" w:rsidP="00400E1D">
      <w:pPr>
        <w:pStyle w:val="a9"/>
        <w:numPr>
          <w:ilvl w:val="0"/>
          <w:numId w:val="7"/>
        </w:numPr>
        <w:spacing w:line="360" w:lineRule="auto"/>
        <w:rPr>
          <w:noProof/>
        </w:rPr>
      </w:pPr>
      <w:r>
        <w:rPr>
          <w:rFonts w:hint="cs"/>
          <w:noProof/>
          <w:rtl/>
        </w:rPr>
        <w:t>אין</w:t>
      </w:r>
      <w:r w:rsidR="003E7E50">
        <w:rPr>
          <w:rFonts w:hint="cs"/>
          <w:noProof/>
          <w:rtl/>
        </w:rPr>
        <w:t xml:space="preserve"> </w:t>
      </w:r>
      <w:r>
        <w:rPr>
          <w:rFonts w:hint="cs"/>
          <w:noProof/>
          <w:rtl/>
        </w:rPr>
        <w:t>לחסום את הגישה אל ארונות הכיבוי.</w:t>
      </w:r>
    </w:p>
    <w:p w:rsidR="00400E1D" w:rsidRDefault="000632EB" w:rsidP="00400E1D">
      <w:pPr>
        <w:pStyle w:val="a9"/>
        <w:numPr>
          <w:ilvl w:val="0"/>
          <w:numId w:val="7"/>
        </w:numPr>
        <w:spacing w:line="360" w:lineRule="auto"/>
        <w:rPr>
          <w:noProof/>
        </w:rPr>
      </w:pPr>
      <w:r>
        <w:rPr>
          <w:rFonts w:hint="cs"/>
          <w:noProof/>
          <w:rtl/>
        </w:rPr>
        <w:t>מטפי כיבוי ימצאו בעמדות הכיבוי.</w:t>
      </w:r>
    </w:p>
    <w:p w:rsidR="000632EB" w:rsidRDefault="000632EB" w:rsidP="003E7E50">
      <w:pPr>
        <w:pStyle w:val="a9"/>
        <w:numPr>
          <w:ilvl w:val="0"/>
          <w:numId w:val="7"/>
        </w:numPr>
        <w:spacing w:line="360" w:lineRule="auto"/>
        <w:rPr>
          <w:noProof/>
          <w:rtl/>
        </w:rPr>
      </w:pPr>
      <w:r>
        <w:rPr>
          <w:rFonts w:hint="cs"/>
          <w:noProof/>
          <w:rtl/>
        </w:rPr>
        <w:t xml:space="preserve">עבודות </w:t>
      </w:r>
      <w:r w:rsidR="003E7E50">
        <w:rPr>
          <w:rFonts w:hint="cs"/>
          <w:noProof/>
          <w:rtl/>
        </w:rPr>
        <w:t xml:space="preserve">חמות </w:t>
      </w:r>
      <w:r w:rsidR="00474AF4">
        <w:rPr>
          <w:rFonts w:hint="cs"/>
          <w:noProof/>
          <w:rtl/>
        </w:rPr>
        <w:t>אין לבצע ללא קבלת אישור של יחידת הבטיחות ולאחר שננקטו כל האמצעים הנדרשים.</w:t>
      </w:r>
    </w:p>
    <w:p w:rsidR="00650EDE" w:rsidRDefault="00650EDE" w:rsidP="009E2F72">
      <w:pPr>
        <w:pStyle w:val="a9"/>
        <w:spacing w:line="360" w:lineRule="auto"/>
        <w:ind w:left="1440"/>
        <w:rPr>
          <w:noProof/>
          <w:rtl/>
        </w:rPr>
      </w:pPr>
    </w:p>
    <w:p w:rsidR="00650EDE" w:rsidRDefault="00650EDE" w:rsidP="009E2F72">
      <w:pPr>
        <w:pStyle w:val="a9"/>
        <w:spacing w:line="360" w:lineRule="auto"/>
        <w:ind w:left="1440"/>
        <w:rPr>
          <w:noProof/>
          <w:rtl/>
        </w:rPr>
      </w:pPr>
    </w:p>
    <w:p w:rsidR="0095089E" w:rsidRDefault="0095089E" w:rsidP="0095089E">
      <w:pPr>
        <w:spacing w:after="200" w:line="276" w:lineRule="auto"/>
        <w:rPr>
          <w:noProof/>
          <w:rtl/>
        </w:rPr>
      </w:pPr>
      <w:r>
        <w:rPr>
          <w:noProof/>
          <w:rtl/>
        </w:rPr>
        <w:br w:type="page"/>
      </w:r>
    </w:p>
    <w:p w:rsidR="0095089E" w:rsidRPr="0095089E" w:rsidRDefault="0095089E" w:rsidP="00201ADE">
      <w:pPr>
        <w:pStyle w:val="a9"/>
        <w:spacing w:line="360" w:lineRule="auto"/>
        <w:ind w:left="1440"/>
        <w:jc w:val="center"/>
        <w:rPr>
          <w:noProof/>
          <w:rtl/>
        </w:rPr>
      </w:pPr>
    </w:p>
    <w:p w:rsidR="0095089E" w:rsidRDefault="0095089E" w:rsidP="0095089E">
      <w:pPr>
        <w:pStyle w:val="a9"/>
        <w:spacing w:line="360" w:lineRule="auto"/>
        <w:ind w:left="1440"/>
        <w:rPr>
          <w:noProof/>
          <w:rtl/>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293483" w:rsidTr="00770272">
        <w:trPr>
          <w:gridBefore w:val="1"/>
          <w:wBefore w:w="47" w:type="dxa"/>
          <w:cantSplit/>
          <w:tblHeader/>
        </w:trPr>
        <w:tc>
          <w:tcPr>
            <w:tcW w:w="4064" w:type="dxa"/>
            <w:vMerge w:val="restart"/>
          </w:tcPr>
          <w:p w:rsidR="00293483" w:rsidRDefault="00293483" w:rsidP="00770272">
            <w:pPr>
              <w:jc w:val="center"/>
              <w:rPr>
                <w:b/>
                <w:bCs/>
                <w:u w:val="single"/>
                <w:rtl/>
              </w:rPr>
            </w:pPr>
            <w:r>
              <w:rPr>
                <w:b/>
                <w:bCs/>
                <w:szCs w:val="40"/>
                <w:u w:val="single"/>
                <w:rtl/>
              </w:rPr>
              <w:t xml:space="preserve">הוראות </w:t>
            </w:r>
            <w:r>
              <w:rPr>
                <w:rFonts w:hint="cs"/>
                <w:b/>
                <w:bCs/>
                <w:szCs w:val="40"/>
                <w:u w:val="single"/>
                <w:rtl/>
              </w:rPr>
              <w:t>בטיחות</w:t>
            </w:r>
          </w:p>
        </w:tc>
        <w:tc>
          <w:tcPr>
            <w:tcW w:w="1701" w:type="dxa"/>
          </w:tcPr>
          <w:p w:rsidR="00293483" w:rsidRDefault="00293483" w:rsidP="00770272">
            <w:pPr>
              <w:jc w:val="center"/>
              <w:rPr>
                <w:b/>
                <w:bCs/>
                <w:u w:val="single"/>
                <w:rtl/>
              </w:rPr>
            </w:pPr>
            <w:r>
              <w:rPr>
                <w:b/>
                <w:bCs/>
                <w:u w:val="single"/>
                <w:rtl/>
              </w:rPr>
              <w:t>דף מספר</w:t>
            </w:r>
            <w:r>
              <w:rPr>
                <w:rFonts w:hint="cs"/>
                <w:b/>
                <w:bCs/>
                <w:u w:val="single"/>
                <w:rtl/>
              </w:rPr>
              <w:t xml:space="preserve"> </w:t>
            </w:r>
          </w:p>
        </w:tc>
        <w:tc>
          <w:tcPr>
            <w:tcW w:w="1742" w:type="dxa"/>
          </w:tcPr>
          <w:p w:rsidR="00293483" w:rsidRDefault="00293483" w:rsidP="00770272">
            <w:pPr>
              <w:jc w:val="center"/>
              <w:rPr>
                <w:b/>
                <w:bCs/>
                <w:u w:val="single"/>
                <w:rtl/>
              </w:rPr>
            </w:pPr>
            <w:r>
              <w:rPr>
                <w:b/>
                <w:bCs/>
                <w:u w:val="single"/>
                <w:rtl/>
              </w:rPr>
              <w:t>תאריך פרסום</w:t>
            </w:r>
          </w:p>
        </w:tc>
        <w:tc>
          <w:tcPr>
            <w:tcW w:w="1944" w:type="dxa"/>
          </w:tcPr>
          <w:p w:rsidR="00293483" w:rsidRDefault="00293483" w:rsidP="00770272">
            <w:pPr>
              <w:jc w:val="center"/>
              <w:rPr>
                <w:b/>
                <w:bCs/>
                <w:u w:val="single"/>
                <w:rtl/>
              </w:rPr>
            </w:pPr>
            <w:r>
              <w:rPr>
                <w:b/>
                <w:bCs/>
                <w:u w:val="single"/>
                <w:rtl/>
              </w:rPr>
              <w:t>מספר הוראה</w:t>
            </w:r>
          </w:p>
        </w:tc>
      </w:tr>
      <w:tr w:rsidR="00293483" w:rsidTr="00770272">
        <w:trPr>
          <w:gridBefore w:val="1"/>
          <w:wBefore w:w="47" w:type="dxa"/>
          <w:cantSplit/>
          <w:tblHeader/>
        </w:trPr>
        <w:tc>
          <w:tcPr>
            <w:tcW w:w="4064" w:type="dxa"/>
            <w:vMerge/>
          </w:tcPr>
          <w:p w:rsidR="00293483" w:rsidRDefault="00293483" w:rsidP="00770272">
            <w:pPr>
              <w:jc w:val="center"/>
              <w:rPr>
                <w:rtl/>
              </w:rPr>
            </w:pPr>
          </w:p>
        </w:tc>
        <w:tc>
          <w:tcPr>
            <w:tcW w:w="1701" w:type="dxa"/>
          </w:tcPr>
          <w:p w:rsidR="00293483" w:rsidRDefault="00293483" w:rsidP="00770272">
            <w:pPr>
              <w:jc w:val="center"/>
              <w:rPr>
                <w:rtl/>
              </w:rPr>
            </w:pPr>
            <w:r>
              <w:rPr>
                <w:rtl/>
              </w:rPr>
              <w:t xml:space="preserve">מתוך </w:t>
            </w:r>
          </w:p>
        </w:tc>
        <w:tc>
          <w:tcPr>
            <w:tcW w:w="1742" w:type="dxa"/>
          </w:tcPr>
          <w:p w:rsidR="00293483" w:rsidRDefault="00293483" w:rsidP="00770272">
            <w:pPr>
              <w:jc w:val="center"/>
              <w:rPr>
                <w:rtl/>
              </w:rPr>
            </w:pPr>
            <w:r>
              <w:rPr>
                <w:rFonts w:hint="cs"/>
                <w:rtl/>
              </w:rPr>
              <w:t>יוני 2018</w:t>
            </w:r>
          </w:p>
        </w:tc>
        <w:tc>
          <w:tcPr>
            <w:tcW w:w="1944" w:type="dxa"/>
          </w:tcPr>
          <w:p w:rsidR="00293483" w:rsidRDefault="00EA081C" w:rsidP="00770272">
            <w:pPr>
              <w:jc w:val="center"/>
              <w:rPr>
                <w:rtl/>
              </w:rPr>
            </w:pPr>
            <w:r>
              <w:rPr>
                <w:rFonts w:hint="cs"/>
                <w:rtl/>
              </w:rPr>
              <w:t>07-348/6</w:t>
            </w:r>
          </w:p>
        </w:tc>
      </w:tr>
      <w:tr w:rsidR="00293483"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293483" w:rsidRDefault="00293483" w:rsidP="00770272">
            <w:pPr>
              <w:pStyle w:val="a3"/>
              <w:spacing w:line="360" w:lineRule="auto"/>
              <w:rPr>
                <w:b/>
                <w:bCs/>
                <w:szCs w:val="12"/>
                <w:rtl/>
              </w:rPr>
            </w:pPr>
          </w:p>
          <w:p w:rsidR="00293483" w:rsidRPr="00D912F6" w:rsidRDefault="00293483" w:rsidP="00C769EC">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sidR="00C849CE">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w:t>
            </w:r>
            <w:r w:rsidR="00C849CE">
              <w:rPr>
                <w:rFonts w:ascii="David" w:hint="cs"/>
                <w:b/>
                <w:bCs/>
                <w:sz w:val="30"/>
                <w:szCs w:val="30"/>
                <w:rtl/>
              </w:rPr>
              <w:t xml:space="preserve">סיכוני </w:t>
            </w:r>
            <w:r w:rsidR="00C769EC">
              <w:rPr>
                <w:rFonts w:ascii="David" w:hint="cs"/>
                <w:b/>
                <w:bCs/>
                <w:sz w:val="30"/>
                <w:szCs w:val="30"/>
                <w:rtl/>
              </w:rPr>
              <w:t>חשמל</w:t>
            </w:r>
            <w:r w:rsidR="00C849CE">
              <w:rPr>
                <w:rFonts w:ascii="David" w:hint="cs"/>
                <w:b/>
                <w:bCs/>
                <w:sz w:val="30"/>
                <w:szCs w:val="30"/>
                <w:rtl/>
              </w:rPr>
              <w:t xml:space="preserve"> במחסנים </w:t>
            </w:r>
            <w:r w:rsidR="00C769EC">
              <w:rPr>
                <w:rFonts w:ascii="David"/>
                <w:b/>
                <w:bCs/>
                <w:sz w:val="30"/>
                <w:szCs w:val="30"/>
                <w:rtl/>
              </w:rPr>
              <w:t>–</w:t>
            </w:r>
            <w:r w:rsidR="00C769EC">
              <w:rPr>
                <w:rFonts w:ascii="David" w:hint="cs"/>
                <w:b/>
                <w:bCs/>
                <w:sz w:val="30"/>
                <w:szCs w:val="30"/>
                <w:rtl/>
              </w:rPr>
              <w:t xml:space="preserve"> יחידת הספקה</w:t>
            </w:r>
          </w:p>
        </w:tc>
      </w:tr>
    </w:tbl>
    <w:p w:rsidR="00293483" w:rsidRPr="00293483" w:rsidRDefault="00293483" w:rsidP="00293483">
      <w:pPr>
        <w:spacing w:line="480" w:lineRule="auto"/>
        <w:ind w:left="1134"/>
        <w:rPr>
          <w:b/>
          <w:bCs/>
          <w:sz w:val="40"/>
          <w:szCs w:val="40"/>
          <w:rtl/>
        </w:rPr>
      </w:pPr>
    </w:p>
    <w:p w:rsidR="00241F9D" w:rsidRDefault="00241F9D" w:rsidP="00C769EC">
      <w:pPr>
        <w:pStyle w:val="a9"/>
        <w:numPr>
          <w:ilvl w:val="0"/>
          <w:numId w:val="31"/>
        </w:numPr>
        <w:spacing w:line="360" w:lineRule="auto"/>
        <w:rPr>
          <w:rtl/>
        </w:rPr>
      </w:pPr>
      <w:r>
        <w:rPr>
          <w:rFonts w:hint="cs"/>
          <w:rtl/>
        </w:rPr>
        <w:t>אחד הסיכונים ה</w:t>
      </w:r>
      <w:r w:rsidR="001A3CEE">
        <w:rPr>
          <w:rFonts w:hint="cs"/>
          <w:rtl/>
        </w:rPr>
        <w:t xml:space="preserve">משמעותיים </w:t>
      </w:r>
      <w:r>
        <w:rPr>
          <w:rFonts w:hint="cs"/>
          <w:rtl/>
        </w:rPr>
        <w:t>במחסנים היא מערכת החשמל.</w:t>
      </w:r>
    </w:p>
    <w:p w:rsidR="00254DF7" w:rsidRDefault="00C849CE" w:rsidP="00254DF7">
      <w:pPr>
        <w:spacing w:line="360" w:lineRule="auto"/>
        <w:rPr>
          <w:rtl/>
        </w:rPr>
      </w:pPr>
      <w:r>
        <w:rPr>
          <w:rFonts w:hint="cs"/>
          <w:rtl/>
        </w:rPr>
        <w:t xml:space="preserve">      </w:t>
      </w:r>
      <w:r w:rsidR="00C769EC">
        <w:rPr>
          <w:rFonts w:hint="cs"/>
          <w:rtl/>
        </w:rPr>
        <w:t xml:space="preserve">    </w:t>
      </w:r>
      <w:r w:rsidR="00241F9D">
        <w:rPr>
          <w:rFonts w:hint="cs"/>
          <w:rtl/>
        </w:rPr>
        <w:t>כל המכשירים והכלים פועלים על אספקת החשמל. לכן יש לשי</w:t>
      </w:r>
      <w:r w:rsidR="00254DF7">
        <w:rPr>
          <w:rFonts w:hint="cs"/>
          <w:rtl/>
        </w:rPr>
        <w:t>ם</w:t>
      </w:r>
      <w:r w:rsidR="00241F9D">
        <w:rPr>
          <w:rFonts w:hint="cs"/>
          <w:rtl/>
        </w:rPr>
        <w:t xml:space="preserve"> לב ולהיזהר </w:t>
      </w:r>
      <w:r w:rsidR="00254DF7">
        <w:rPr>
          <w:rFonts w:hint="cs"/>
          <w:rtl/>
        </w:rPr>
        <w:t xml:space="preserve"> </w:t>
      </w:r>
    </w:p>
    <w:p w:rsidR="00241F9D" w:rsidRDefault="00254DF7" w:rsidP="00254DF7">
      <w:pPr>
        <w:spacing w:line="360" w:lineRule="auto"/>
        <w:rPr>
          <w:rtl/>
        </w:rPr>
      </w:pPr>
      <w:r>
        <w:rPr>
          <w:rFonts w:hint="cs"/>
          <w:rtl/>
        </w:rPr>
        <w:t xml:space="preserve">          </w:t>
      </w:r>
      <w:r w:rsidR="00241F9D">
        <w:rPr>
          <w:rFonts w:hint="cs"/>
          <w:rtl/>
        </w:rPr>
        <w:t>מאוד בתחום זה.</w:t>
      </w:r>
    </w:p>
    <w:p w:rsidR="00241F9D" w:rsidRDefault="00794BBE" w:rsidP="00794BBE">
      <w:pPr>
        <w:pStyle w:val="a9"/>
        <w:numPr>
          <w:ilvl w:val="0"/>
          <w:numId w:val="4"/>
        </w:numPr>
        <w:spacing w:line="480" w:lineRule="auto"/>
      </w:pPr>
      <w:r w:rsidRPr="003116DF">
        <w:rPr>
          <w:rFonts w:hint="cs"/>
          <w:b/>
          <w:bCs/>
          <w:u w:val="single"/>
          <w:rtl/>
        </w:rPr>
        <w:t>סיכונים בהתעסקות עם מערכת החשמל</w:t>
      </w:r>
      <w:r>
        <w:rPr>
          <w:rFonts w:hint="cs"/>
          <w:rtl/>
        </w:rPr>
        <w:t>:</w:t>
      </w:r>
    </w:p>
    <w:p w:rsidR="00794BBE" w:rsidRDefault="00794BBE" w:rsidP="00084BB4">
      <w:pPr>
        <w:pStyle w:val="a9"/>
        <w:numPr>
          <w:ilvl w:val="1"/>
          <w:numId w:val="1"/>
        </w:numPr>
        <w:spacing w:line="276" w:lineRule="auto"/>
      </w:pPr>
      <w:r w:rsidRPr="003F39D7">
        <w:rPr>
          <w:rFonts w:hint="cs"/>
          <w:b/>
          <w:bCs/>
          <w:rtl/>
        </w:rPr>
        <w:t xml:space="preserve">התחשמלות </w:t>
      </w:r>
      <w:r>
        <w:rPr>
          <w:rtl/>
        </w:rPr>
        <w:t>–</w:t>
      </w:r>
      <w:r>
        <w:rPr>
          <w:rFonts w:hint="cs"/>
          <w:rtl/>
        </w:rPr>
        <w:t xml:space="preserve"> בהתחשמלות גוף האדם הופך לחלק מן המעגל החשמלי , שכן גוף האדם הוא מוליך.</w:t>
      </w:r>
    </w:p>
    <w:p w:rsidR="00794BBE" w:rsidRDefault="00794BBE" w:rsidP="00084BB4">
      <w:pPr>
        <w:pStyle w:val="a9"/>
        <w:numPr>
          <w:ilvl w:val="1"/>
          <w:numId w:val="1"/>
        </w:numPr>
        <w:spacing w:line="276" w:lineRule="auto"/>
      </w:pPr>
      <w:r w:rsidRPr="003116DF">
        <w:rPr>
          <w:rFonts w:hint="cs"/>
          <w:b/>
          <w:bCs/>
          <w:rtl/>
        </w:rPr>
        <w:t>שריפה</w:t>
      </w:r>
      <w:r>
        <w:rPr>
          <w:rFonts w:hint="cs"/>
          <w:rtl/>
        </w:rPr>
        <w:t>- עלולה להיגרם מקצר חשמלי ליד חומר דליק.</w:t>
      </w:r>
    </w:p>
    <w:p w:rsidR="00794BBE" w:rsidRDefault="003116DF" w:rsidP="00084BB4">
      <w:pPr>
        <w:pStyle w:val="a9"/>
        <w:numPr>
          <w:ilvl w:val="1"/>
          <w:numId w:val="1"/>
        </w:numPr>
        <w:spacing w:line="276" w:lineRule="auto"/>
      </w:pPr>
      <w:r w:rsidRPr="003F39D7">
        <w:rPr>
          <w:rFonts w:hint="cs"/>
          <w:b/>
          <w:bCs/>
          <w:rtl/>
        </w:rPr>
        <w:t>קשת חשמלית</w:t>
      </w:r>
      <w:r>
        <w:rPr>
          <w:rFonts w:hint="cs"/>
          <w:rtl/>
        </w:rPr>
        <w:t>- נוצרת בזמן קצר וגורמת לשריפה.</w:t>
      </w:r>
    </w:p>
    <w:p w:rsidR="003116DF" w:rsidRDefault="003116DF" w:rsidP="00084BB4">
      <w:pPr>
        <w:pStyle w:val="a9"/>
        <w:numPr>
          <w:ilvl w:val="1"/>
          <w:numId w:val="1"/>
        </w:numPr>
        <w:spacing w:line="276" w:lineRule="auto"/>
      </w:pPr>
      <w:r w:rsidRPr="003F39D7">
        <w:rPr>
          <w:rFonts w:hint="cs"/>
          <w:b/>
          <w:bCs/>
          <w:rtl/>
        </w:rPr>
        <w:t>התפוצצות</w:t>
      </w:r>
      <w:r>
        <w:rPr>
          <w:rFonts w:hint="cs"/>
          <w:rtl/>
        </w:rPr>
        <w:t>- עלולה להתרחש מגוף חימום של נוזלים.</w:t>
      </w:r>
    </w:p>
    <w:p w:rsidR="003116DF" w:rsidRDefault="003A0AEA" w:rsidP="00084BB4">
      <w:pPr>
        <w:pStyle w:val="a9"/>
        <w:numPr>
          <w:ilvl w:val="1"/>
          <w:numId w:val="1"/>
        </w:numPr>
        <w:spacing w:line="276" w:lineRule="auto"/>
      </w:pPr>
      <w:r w:rsidRPr="003F39D7">
        <w:rPr>
          <w:rFonts w:hint="cs"/>
          <w:b/>
          <w:bCs/>
          <w:rtl/>
        </w:rPr>
        <w:t>שקעים ותקעים</w:t>
      </w:r>
      <w:r>
        <w:rPr>
          <w:rFonts w:hint="cs"/>
          <w:rtl/>
        </w:rPr>
        <w:t>- שאינם בשימוש זמן רב חייבים בדיקת חשמלאי מוסמך.</w:t>
      </w:r>
    </w:p>
    <w:p w:rsidR="003A0AEA" w:rsidRDefault="003A0AEA" w:rsidP="00084BB4">
      <w:pPr>
        <w:pStyle w:val="a9"/>
        <w:numPr>
          <w:ilvl w:val="1"/>
          <w:numId w:val="1"/>
        </w:numPr>
        <w:spacing w:line="276" w:lineRule="auto"/>
      </w:pPr>
      <w:r w:rsidRPr="003F39D7">
        <w:rPr>
          <w:rFonts w:hint="cs"/>
          <w:b/>
          <w:bCs/>
          <w:rtl/>
        </w:rPr>
        <w:t>כלים פגומים</w:t>
      </w:r>
      <w:r>
        <w:rPr>
          <w:rFonts w:hint="cs"/>
          <w:rtl/>
        </w:rPr>
        <w:t>- חייבים בדיקה של חשמלאי מוסמך.</w:t>
      </w:r>
    </w:p>
    <w:p w:rsidR="003A0AEA" w:rsidRPr="003F39D7" w:rsidRDefault="00D70881" w:rsidP="00D70881">
      <w:pPr>
        <w:pStyle w:val="a9"/>
        <w:numPr>
          <w:ilvl w:val="0"/>
          <w:numId w:val="4"/>
        </w:numPr>
        <w:spacing w:line="480" w:lineRule="auto"/>
        <w:rPr>
          <w:b/>
          <w:bCs/>
          <w:u w:val="single"/>
        </w:rPr>
      </w:pPr>
      <w:r w:rsidRPr="003F39D7">
        <w:rPr>
          <w:rFonts w:hint="cs"/>
          <w:b/>
          <w:bCs/>
          <w:u w:val="single"/>
          <w:rtl/>
        </w:rPr>
        <w:t>גורמים אופייניים לתאונות חשמל:</w:t>
      </w:r>
    </w:p>
    <w:p w:rsidR="00D70881" w:rsidRDefault="00D70881" w:rsidP="0024286F">
      <w:pPr>
        <w:pStyle w:val="a9"/>
        <w:numPr>
          <w:ilvl w:val="1"/>
          <w:numId w:val="1"/>
        </w:numPr>
        <w:spacing w:line="276" w:lineRule="auto"/>
      </w:pPr>
      <w:r>
        <w:rPr>
          <w:rFonts w:hint="cs"/>
          <w:rtl/>
        </w:rPr>
        <w:t xml:space="preserve">שימוש במכשירים או בציוד חשמל לקוי ללא הארקה או סוג הגנה </w:t>
      </w:r>
      <w:r w:rsidR="00DC1F2D">
        <w:rPr>
          <w:rFonts w:hint="cs"/>
          <w:rtl/>
        </w:rPr>
        <w:t>אחר מפסק מגן.</w:t>
      </w:r>
    </w:p>
    <w:p w:rsidR="00DC1F2D" w:rsidRDefault="00DC1F2D" w:rsidP="0024286F">
      <w:pPr>
        <w:pStyle w:val="a9"/>
        <w:numPr>
          <w:ilvl w:val="1"/>
          <w:numId w:val="1"/>
        </w:numPr>
        <w:spacing w:line="276" w:lineRule="auto"/>
      </w:pPr>
      <w:r>
        <w:rPr>
          <w:rFonts w:hint="cs"/>
          <w:rtl/>
        </w:rPr>
        <w:t xml:space="preserve">העדר כיסוי על חלקים חיים של אביזרי חשמל </w:t>
      </w:r>
      <w:r w:rsidR="005B7804">
        <w:rPr>
          <w:rFonts w:hint="cs"/>
          <w:rtl/>
        </w:rPr>
        <w:t>או בידוד לקוי.</w:t>
      </w:r>
    </w:p>
    <w:p w:rsidR="005B7804" w:rsidRDefault="005B7804" w:rsidP="0024286F">
      <w:pPr>
        <w:pStyle w:val="a9"/>
        <w:numPr>
          <w:ilvl w:val="1"/>
          <w:numId w:val="1"/>
        </w:numPr>
        <w:spacing w:line="276" w:lineRule="auto"/>
      </w:pPr>
      <w:r>
        <w:rPr>
          <w:rFonts w:hint="cs"/>
          <w:rtl/>
        </w:rPr>
        <w:t>טיפול בלתי מקצועי במתקני או מכשירי חשמל.</w:t>
      </w:r>
    </w:p>
    <w:p w:rsidR="005B7804" w:rsidRDefault="005B7804" w:rsidP="0024286F">
      <w:pPr>
        <w:pStyle w:val="a9"/>
        <w:numPr>
          <w:ilvl w:val="1"/>
          <w:numId w:val="1"/>
        </w:numPr>
        <w:spacing w:line="276" w:lineRule="auto"/>
      </w:pPr>
      <w:r>
        <w:rPr>
          <w:rFonts w:hint="cs"/>
          <w:rtl/>
        </w:rPr>
        <w:t>דריכה או פגיעה בכבלים או פתילי חשמל ונגיעה בהם.</w:t>
      </w:r>
    </w:p>
    <w:p w:rsidR="005B7804" w:rsidRDefault="005B7804" w:rsidP="0024286F">
      <w:pPr>
        <w:pStyle w:val="a9"/>
        <w:numPr>
          <w:ilvl w:val="1"/>
          <w:numId w:val="1"/>
        </w:numPr>
        <w:spacing w:line="360" w:lineRule="auto"/>
      </w:pPr>
      <w:r>
        <w:rPr>
          <w:rFonts w:hint="cs"/>
          <w:rtl/>
        </w:rPr>
        <w:t>פגיעה בכבל תת קרקעי בכלי חפירה.</w:t>
      </w:r>
    </w:p>
    <w:p w:rsidR="005B7804" w:rsidRPr="003F39D7" w:rsidRDefault="005B7804" w:rsidP="007C0C5C">
      <w:pPr>
        <w:pStyle w:val="a9"/>
        <w:numPr>
          <w:ilvl w:val="0"/>
          <w:numId w:val="4"/>
        </w:numPr>
        <w:spacing w:line="360" w:lineRule="auto"/>
        <w:rPr>
          <w:b/>
          <w:bCs/>
          <w:u w:val="single"/>
        </w:rPr>
      </w:pPr>
      <w:r w:rsidRPr="003F39D7">
        <w:rPr>
          <w:rFonts w:hint="cs"/>
          <w:b/>
          <w:bCs/>
          <w:u w:val="single"/>
          <w:rtl/>
        </w:rPr>
        <w:t>כללי  הבטיחות</w:t>
      </w:r>
    </w:p>
    <w:p w:rsidR="005B7804" w:rsidRDefault="00966820" w:rsidP="00254DF7">
      <w:pPr>
        <w:pStyle w:val="a9"/>
        <w:numPr>
          <w:ilvl w:val="0"/>
          <w:numId w:val="5"/>
        </w:numPr>
        <w:spacing w:line="276" w:lineRule="auto"/>
      </w:pPr>
      <w:r>
        <w:rPr>
          <w:rFonts w:hint="cs"/>
          <w:rtl/>
        </w:rPr>
        <w:t>כל עבודות החשמל יבוצעו ע"י חשמלאי בעל רישיון מתאים.</w:t>
      </w:r>
    </w:p>
    <w:p w:rsidR="00966820" w:rsidRDefault="00966820" w:rsidP="00254DF7">
      <w:pPr>
        <w:pStyle w:val="a9"/>
        <w:numPr>
          <w:ilvl w:val="0"/>
          <w:numId w:val="5"/>
        </w:numPr>
        <w:spacing w:line="276" w:lineRule="auto"/>
      </w:pPr>
      <w:r>
        <w:rPr>
          <w:rFonts w:hint="cs"/>
          <w:rtl/>
        </w:rPr>
        <w:t>בידוק העדר מתח חשמלי.</w:t>
      </w:r>
    </w:p>
    <w:p w:rsidR="00966820" w:rsidRDefault="00966820" w:rsidP="007C0C5C">
      <w:pPr>
        <w:pStyle w:val="a9"/>
        <w:numPr>
          <w:ilvl w:val="0"/>
          <w:numId w:val="5"/>
        </w:numPr>
        <w:spacing w:line="360" w:lineRule="auto"/>
      </w:pPr>
      <w:r>
        <w:rPr>
          <w:rFonts w:hint="cs"/>
          <w:rtl/>
        </w:rPr>
        <w:t>מניעת חיבור חוזר ע"י מנעול, שלט וכו'.</w:t>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C849CE" w:rsidTr="00770272">
        <w:trPr>
          <w:gridBefore w:val="1"/>
          <w:wBefore w:w="47" w:type="dxa"/>
          <w:cantSplit/>
          <w:tblHeader/>
        </w:trPr>
        <w:tc>
          <w:tcPr>
            <w:tcW w:w="4064" w:type="dxa"/>
            <w:vMerge w:val="restart"/>
          </w:tcPr>
          <w:p w:rsidR="00C849CE" w:rsidRDefault="00C849CE"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C849CE" w:rsidRDefault="00C849CE" w:rsidP="00770272">
            <w:pPr>
              <w:jc w:val="center"/>
              <w:rPr>
                <w:b/>
                <w:bCs/>
                <w:u w:val="single"/>
                <w:rtl/>
              </w:rPr>
            </w:pPr>
            <w:r>
              <w:rPr>
                <w:b/>
                <w:bCs/>
                <w:u w:val="single"/>
                <w:rtl/>
              </w:rPr>
              <w:t>דף מספר</w:t>
            </w:r>
            <w:r>
              <w:rPr>
                <w:rFonts w:hint="cs"/>
                <w:b/>
                <w:bCs/>
                <w:u w:val="single"/>
                <w:rtl/>
              </w:rPr>
              <w:t xml:space="preserve"> </w:t>
            </w:r>
          </w:p>
        </w:tc>
        <w:tc>
          <w:tcPr>
            <w:tcW w:w="1742" w:type="dxa"/>
          </w:tcPr>
          <w:p w:rsidR="00C849CE" w:rsidRDefault="00C849CE" w:rsidP="00770272">
            <w:pPr>
              <w:jc w:val="center"/>
              <w:rPr>
                <w:b/>
                <w:bCs/>
                <w:u w:val="single"/>
                <w:rtl/>
              </w:rPr>
            </w:pPr>
            <w:r>
              <w:rPr>
                <w:b/>
                <w:bCs/>
                <w:u w:val="single"/>
                <w:rtl/>
              </w:rPr>
              <w:t>תאריך פרסום</w:t>
            </w:r>
          </w:p>
        </w:tc>
        <w:tc>
          <w:tcPr>
            <w:tcW w:w="1944" w:type="dxa"/>
          </w:tcPr>
          <w:p w:rsidR="00C849CE" w:rsidRDefault="00C849CE" w:rsidP="00770272">
            <w:pPr>
              <w:jc w:val="center"/>
              <w:rPr>
                <w:b/>
                <w:bCs/>
                <w:u w:val="single"/>
                <w:rtl/>
              </w:rPr>
            </w:pPr>
            <w:r>
              <w:rPr>
                <w:b/>
                <w:bCs/>
                <w:u w:val="single"/>
                <w:rtl/>
              </w:rPr>
              <w:t>מספר הוראה</w:t>
            </w:r>
          </w:p>
        </w:tc>
      </w:tr>
      <w:tr w:rsidR="00C849CE" w:rsidTr="00770272">
        <w:trPr>
          <w:gridBefore w:val="1"/>
          <w:wBefore w:w="47" w:type="dxa"/>
          <w:cantSplit/>
          <w:tblHeader/>
        </w:trPr>
        <w:tc>
          <w:tcPr>
            <w:tcW w:w="4064" w:type="dxa"/>
            <w:vMerge/>
          </w:tcPr>
          <w:p w:rsidR="00C849CE" w:rsidRDefault="00C849CE" w:rsidP="00770272">
            <w:pPr>
              <w:jc w:val="center"/>
              <w:rPr>
                <w:rtl/>
              </w:rPr>
            </w:pPr>
          </w:p>
        </w:tc>
        <w:tc>
          <w:tcPr>
            <w:tcW w:w="1701" w:type="dxa"/>
          </w:tcPr>
          <w:p w:rsidR="00C849CE" w:rsidRDefault="00C849CE" w:rsidP="00770272">
            <w:pPr>
              <w:jc w:val="center"/>
              <w:rPr>
                <w:rtl/>
              </w:rPr>
            </w:pPr>
            <w:r>
              <w:rPr>
                <w:rtl/>
              </w:rPr>
              <w:t xml:space="preserve">מתוך </w:t>
            </w:r>
          </w:p>
        </w:tc>
        <w:tc>
          <w:tcPr>
            <w:tcW w:w="1742" w:type="dxa"/>
          </w:tcPr>
          <w:p w:rsidR="00C849CE" w:rsidRDefault="00C849CE" w:rsidP="00770272">
            <w:pPr>
              <w:jc w:val="center"/>
              <w:rPr>
                <w:rtl/>
              </w:rPr>
            </w:pPr>
            <w:r>
              <w:rPr>
                <w:rFonts w:hint="cs"/>
                <w:rtl/>
              </w:rPr>
              <w:t>יוני 2018</w:t>
            </w:r>
          </w:p>
        </w:tc>
        <w:tc>
          <w:tcPr>
            <w:tcW w:w="1944" w:type="dxa"/>
          </w:tcPr>
          <w:p w:rsidR="00C849CE" w:rsidRDefault="00EA081C" w:rsidP="00EA081C">
            <w:pPr>
              <w:jc w:val="center"/>
              <w:rPr>
                <w:rtl/>
              </w:rPr>
            </w:pPr>
            <w:r>
              <w:rPr>
                <w:rFonts w:hint="cs"/>
                <w:rtl/>
              </w:rPr>
              <w:t>07-348/7</w:t>
            </w:r>
          </w:p>
        </w:tc>
      </w:tr>
      <w:tr w:rsidR="00C849CE"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C849CE" w:rsidRDefault="00C849CE" w:rsidP="00770272">
            <w:pPr>
              <w:pStyle w:val="a3"/>
              <w:spacing w:line="360" w:lineRule="auto"/>
              <w:rPr>
                <w:b/>
                <w:bCs/>
                <w:szCs w:val="12"/>
                <w:rtl/>
              </w:rPr>
            </w:pPr>
          </w:p>
          <w:p w:rsidR="00C849CE" w:rsidRPr="00D912F6" w:rsidRDefault="00C849CE" w:rsidP="00C849CE">
            <w:pPr>
              <w:autoSpaceDE w:val="0"/>
              <w:autoSpaceDN w:val="0"/>
              <w:adjustRightInd w:val="0"/>
              <w:rPr>
                <w:rFonts w:ascii="David"/>
                <w:b/>
                <w:bCs/>
                <w:sz w:val="38"/>
                <w:szCs w:val="38"/>
                <w:u w:val="single"/>
                <w:rtl/>
              </w:rPr>
            </w:pPr>
            <w:r>
              <w:rPr>
                <w:b/>
                <w:bCs/>
                <w:szCs w:val="28"/>
                <w:rtl/>
              </w:rPr>
              <w:t xml:space="preserve">שם ההוראה:- </w:t>
            </w:r>
            <w:r w:rsidRPr="00782A0A">
              <w:rPr>
                <w:rFonts w:ascii="David" w:hint="cs"/>
                <w:b/>
                <w:bCs/>
                <w:sz w:val="28"/>
                <w:szCs w:val="28"/>
                <w:rtl/>
              </w:rPr>
              <w:t xml:space="preserve">נוהל בטיחות </w:t>
            </w:r>
            <w:r w:rsidRPr="00782A0A">
              <w:rPr>
                <w:rFonts w:ascii="David"/>
                <w:b/>
                <w:bCs/>
                <w:sz w:val="28"/>
                <w:szCs w:val="28"/>
                <w:rtl/>
              </w:rPr>
              <w:t>–</w:t>
            </w:r>
            <w:r w:rsidR="00782A0A" w:rsidRPr="00782A0A">
              <w:rPr>
                <w:rFonts w:ascii="David" w:hint="cs"/>
                <w:b/>
                <w:bCs/>
                <w:sz w:val="28"/>
                <w:szCs w:val="28"/>
                <w:rtl/>
              </w:rPr>
              <w:t xml:space="preserve"> הפעלת מלגזה במחסנים- יחידת הספקה</w:t>
            </w:r>
          </w:p>
        </w:tc>
      </w:tr>
    </w:tbl>
    <w:p w:rsidR="00C849CE" w:rsidRPr="00C849CE" w:rsidRDefault="00C849CE" w:rsidP="00C849CE">
      <w:pPr>
        <w:pStyle w:val="a9"/>
        <w:spacing w:line="480" w:lineRule="auto"/>
        <w:ind w:left="423"/>
        <w:rPr>
          <w:b/>
          <w:bCs/>
          <w:sz w:val="40"/>
          <w:szCs w:val="40"/>
          <w:rtl/>
        </w:rPr>
      </w:pPr>
    </w:p>
    <w:p w:rsidR="0060072F" w:rsidRPr="00782A0A" w:rsidRDefault="00173CCC" w:rsidP="00782A0A">
      <w:pPr>
        <w:pStyle w:val="a9"/>
        <w:numPr>
          <w:ilvl w:val="0"/>
          <w:numId w:val="32"/>
        </w:numPr>
        <w:spacing w:line="480" w:lineRule="auto"/>
        <w:rPr>
          <w:sz w:val="32"/>
          <w:szCs w:val="32"/>
        </w:rPr>
      </w:pPr>
      <w:r w:rsidRPr="00782A0A">
        <w:rPr>
          <w:rFonts w:hint="cs"/>
          <w:b/>
          <w:bCs/>
          <w:sz w:val="40"/>
          <w:szCs w:val="40"/>
          <w:rtl/>
        </w:rPr>
        <w:t xml:space="preserve"> </w:t>
      </w:r>
      <w:r w:rsidRPr="00782A0A">
        <w:rPr>
          <w:rFonts w:hint="cs"/>
          <w:sz w:val="32"/>
          <w:szCs w:val="32"/>
          <w:rtl/>
        </w:rPr>
        <w:t>הנוהל מיועד למנהל / מפעיל מלגזה</w:t>
      </w:r>
    </w:p>
    <w:p w:rsidR="0008144B" w:rsidRPr="0008144B" w:rsidRDefault="00B82299" w:rsidP="004774EA">
      <w:pPr>
        <w:pStyle w:val="a9"/>
        <w:numPr>
          <w:ilvl w:val="1"/>
          <w:numId w:val="1"/>
        </w:numPr>
        <w:spacing w:line="360" w:lineRule="auto"/>
        <w:rPr>
          <w:b/>
          <w:bCs/>
        </w:rPr>
      </w:pPr>
      <w:r>
        <w:rPr>
          <w:rFonts w:hint="cs"/>
          <w:rtl/>
        </w:rPr>
        <w:t xml:space="preserve">מפעיל מלגזה </w:t>
      </w:r>
      <w:r w:rsidR="0024286F">
        <w:rPr>
          <w:rFonts w:hint="cs"/>
          <w:rtl/>
        </w:rPr>
        <w:t>הולך רגל</w:t>
      </w:r>
      <w:r>
        <w:rPr>
          <w:rFonts w:hint="cs"/>
          <w:rtl/>
        </w:rPr>
        <w:t xml:space="preserve">, </w:t>
      </w:r>
      <w:r w:rsidR="004774EA">
        <w:rPr>
          <w:rFonts w:hint="cs"/>
          <w:rtl/>
        </w:rPr>
        <w:t>מחייב הסמכה לאחר שיע</w:t>
      </w:r>
      <w:r w:rsidR="0008144B">
        <w:rPr>
          <w:rFonts w:hint="cs"/>
          <w:rtl/>
        </w:rPr>
        <w:t xml:space="preserve">בור </w:t>
      </w:r>
      <w:r>
        <w:rPr>
          <w:rFonts w:hint="cs"/>
          <w:rtl/>
        </w:rPr>
        <w:t>אימון וה</w:t>
      </w:r>
      <w:r w:rsidR="0008144B">
        <w:rPr>
          <w:rFonts w:hint="cs"/>
          <w:rtl/>
        </w:rPr>
        <w:t>ד</w:t>
      </w:r>
      <w:r>
        <w:rPr>
          <w:rFonts w:hint="cs"/>
          <w:rtl/>
        </w:rPr>
        <w:t>רכה של מלגז</w:t>
      </w:r>
      <w:r w:rsidR="004774EA">
        <w:rPr>
          <w:rFonts w:hint="cs"/>
          <w:rtl/>
        </w:rPr>
        <w:t>ה הולך רגל ע"י גורם מוסמך.</w:t>
      </w:r>
    </w:p>
    <w:p w:rsidR="00264DF7" w:rsidRPr="005075AD" w:rsidRDefault="009F5155" w:rsidP="009F5155">
      <w:pPr>
        <w:pStyle w:val="a9"/>
        <w:numPr>
          <w:ilvl w:val="1"/>
          <w:numId w:val="1"/>
        </w:numPr>
        <w:spacing w:line="480" w:lineRule="auto"/>
        <w:rPr>
          <w:b/>
          <w:bCs/>
        </w:rPr>
      </w:pPr>
      <w:r>
        <w:rPr>
          <w:rFonts w:hint="cs"/>
          <w:rtl/>
        </w:rPr>
        <w:t>ה</w:t>
      </w:r>
      <w:r w:rsidR="00264DF7">
        <w:rPr>
          <w:rFonts w:hint="cs"/>
          <w:rtl/>
        </w:rPr>
        <w:t xml:space="preserve">אימון </w:t>
      </w:r>
      <w:r>
        <w:rPr>
          <w:rFonts w:hint="cs"/>
          <w:rtl/>
        </w:rPr>
        <w:t xml:space="preserve">יכלול </w:t>
      </w:r>
      <w:r w:rsidR="00264DF7">
        <w:rPr>
          <w:rFonts w:hint="cs"/>
          <w:rtl/>
        </w:rPr>
        <w:t xml:space="preserve">הפעלת המלגזה בצורה בטיחותית </w:t>
      </w:r>
      <w:r w:rsidR="005075AD">
        <w:rPr>
          <w:rFonts w:hint="cs"/>
          <w:rtl/>
        </w:rPr>
        <w:t>תוך שימת דגש באזור בו ישנם אנשים נוספים.</w:t>
      </w:r>
    </w:p>
    <w:p w:rsidR="005075AD" w:rsidRPr="005075AD" w:rsidRDefault="00BE1F81" w:rsidP="00BE1F81">
      <w:pPr>
        <w:pStyle w:val="a9"/>
        <w:numPr>
          <w:ilvl w:val="1"/>
          <w:numId w:val="1"/>
        </w:numPr>
        <w:spacing w:line="480" w:lineRule="auto"/>
        <w:rPr>
          <w:b/>
          <w:bCs/>
        </w:rPr>
      </w:pPr>
      <w:r>
        <w:rPr>
          <w:rFonts w:hint="cs"/>
          <w:rtl/>
        </w:rPr>
        <w:t>אימון בהפעלת מלגזה יבוצע בתוך ה</w:t>
      </w:r>
      <w:r w:rsidR="005075AD">
        <w:rPr>
          <w:rFonts w:hint="cs"/>
          <w:rtl/>
        </w:rPr>
        <w:t>מחסן</w:t>
      </w:r>
      <w:r>
        <w:rPr>
          <w:rFonts w:hint="cs"/>
          <w:rtl/>
        </w:rPr>
        <w:t>.</w:t>
      </w:r>
      <w:r w:rsidR="005075AD">
        <w:rPr>
          <w:rFonts w:hint="cs"/>
          <w:rtl/>
        </w:rPr>
        <w:t xml:space="preserve"> </w:t>
      </w:r>
    </w:p>
    <w:p w:rsidR="009F5155" w:rsidRDefault="005075AD" w:rsidP="0080637F">
      <w:pPr>
        <w:pStyle w:val="a9"/>
        <w:numPr>
          <w:ilvl w:val="1"/>
          <w:numId w:val="1"/>
        </w:numPr>
        <w:spacing w:line="360" w:lineRule="auto"/>
      </w:pPr>
      <w:r>
        <w:rPr>
          <w:rFonts w:hint="cs"/>
          <w:rtl/>
        </w:rPr>
        <w:t xml:space="preserve">הדרכה ואימון העובדים </w:t>
      </w:r>
      <w:r w:rsidR="009A6142">
        <w:rPr>
          <w:rFonts w:hint="cs"/>
          <w:rtl/>
        </w:rPr>
        <w:t>באמצ</w:t>
      </w:r>
      <w:r w:rsidR="00000012">
        <w:rPr>
          <w:rFonts w:hint="cs"/>
          <w:rtl/>
        </w:rPr>
        <w:t xml:space="preserve">עות מלגזה </w:t>
      </w:r>
      <w:r w:rsidR="009F5155">
        <w:rPr>
          <w:rFonts w:hint="cs"/>
          <w:rtl/>
        </w:rPr>
        <w:t xml:space="preserve">הולך רגל </w:t>
      </w:r>
      <w:r w:rsidR="00000012">
        <w:rPr>
          <w:rFonts w:hint="cs"/>
          <w:rtl/>
        </w:rPr>
        <w:t>בשינוע חומרים מסוכנים</w:t>
      </w:r>
      <w:r w:rsidR="009F5155">
        <w:rPr>
          <w:rFonts w:hint="cs"/>
          <w:rtl/>
        </w:rPr>
        <w:t>.</w:t>
      </w:r>
    </w:p>
    <w:p w:rsidR="00000012" w:rsidRPr="00724ACA" w:rsidRDefault="0080637F" w:rsidP="0080637F">
      <w:pPr>
        <w:pStyle w:val="a9"/>
        <w:numPr>
          <w:ilvl w:val="1"/>
          <w:numId w:val="1"/>
        </w:numPr>
        <w:spacing w:line="480" w:lineRule="auto"/>
      </w:pPr>
      <w:r>
        <w:rPr>
          <w:rFonts w:hint="cs"/>
          <w:rtl/>
        </w:rPr>
        <w:t xml:space="preserve">כל ההדרכות יבוצעו </w:t>
      </w:r>
      <w:r w:rsidR="00724ACA" w:rsidRPr="00724ACA">
        <w:rPr>
          <w:rFonts w:hint="cs"/>
          <w:rtl/>
        </w:rPr>
        <w:t>א</w:t>
      </w:r>
      <w:r w:rsidR="00000012" w:rsidRPr="00724ACA">
        <w:rPr>
          <w:rFonts w:hint="cs"/>
          <w:rtl/>
        </w:rPr>
        <w:t xml:space="preserve">חת לתקופה, כפי שיקבע ע"י קצין </w:t>
      </w:r>
      <w:r w:rsidR="00724ACA" w:rsidRPr="00724ACA">
        <w:rPr>
          <w:rFonts w:hint="cs"/>
          <w:rtl/>
        </w:rPr>
        <w:t>תעבורה של האוניברסיטה.</w:t>
      </w:r>
    </w:p>
    <w:p w:rsidR="000B0D32" w:rsidRDefault="000B0D32">
      <w:pPr>
        <w:bidi w:val="0"/>
        <w:spacing w:after="200" w:line="276" w:lineRule="auto"/>
        <w:rPr>
          <w:b/>
          <w:bCs/>
        </w:rPr>
      </w:pPr>
      <w:r>
        <w:rPr>
          <w:b/>
          <w:bCs/>
          <w:rtl/>
        </w:rPr>
        <w:br w:type="page"/>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173CCC" w:rsidTr="00770272">
        <w:trPr>
          <w:gridBefore w:val="1"/>
          <w:wBefore w:w="47" w:type="dxa"/>
          <w:cantSplit/>
          <w:tblHeader/>
        </w:trPr>
        <w:tc>
          <w:tcPr>
            <w:tcW w:w="4064" w:type="dxa"/>
            <w:vMerge w:val="restart"/>
          </w:tcPr>
          <w:p w:rsidR="00173CCC" w:rsidRDefault="00173CCC"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173CCC" w:rsidRDefault="00173CCC" w:rsidP="00770272">
            <w:pPr>
              <w:jc w:val="center"/>
              <w:rPr>
                <w:b/>
                <w:bCs/>
                <w:u w:val="single"/>
                <w:rtl/>
              </w:rPr>
            </w:pPr>
            <w:r>
              <w:rPr>
                <w:b/>
                <w:bCs/>
                <w:u w:val="single"/>
                <w:rtl/>
              </w:rPr>
              <w:t>דף מספר</w:t>
            </w:r>
            <w:r>
              <w:rPr>
                <w:rFonts w:hint="cs"/>
                <w:b/>
                <w:bCs/>
                <w:u w:val="single"/>
                <w:rtl/>
              </w:rPr>
              <w:t xml:space="preserve"> </w:t>
            </w:r>
          </w:p>
        </w:tc>
        <w:tc>
          <w:tcPr>
            <w:tcW w:w="1742" w:type="dxa"/>
          </w:tcPr>
          <w:p w:rsidR="00173CCC" w:rsidRDefault="00173CCC" w:rsidP="00770272">
            <w:pPr>
              <w:jc w:val="center"/>
              <w:rPr>
                <w:b/>
                <w:bCs/>
                <w:u w:val="single"/>
                <w:rtl/>
              </w:rPr>
            </w:pPr>
            <w:r>
              <w:rPr>
                <w:b/>
                <w:bCs/>
                <w:u w:val="single"/>
                <w:rtl/>
              </w:rPr>
              <w:t>תאריך פרסום</w:t>
            </w:r>
          </w:p>
        </w:tc>
        <w:tc>
          <w:tcPr>
            <w:tcW w:w="1944" w:type="dxa"/>
          </w:tcPr>
          <w:p w:rsidR="00173CCC" w:rsidRDefault="00173CCC" w:rsidP="00770272">
            <w:pPr>
              <w:jc w:val="center"/>
              <w:rPr>
                <w:b/>
                <w:bCs/>
                <w:u w:val="single"/>
                <w:rtl/>
              </w:rPr>
            </w:pPr>
            <w:r>
              <w:rPr>
                <w:b/>
                <w:bCs/>
                <w:u w:val="single"/>
                <w:rtl/>
              </w:rPr>
              <w:t>מספר הוראה</w:t>
            </w:r>
          </w:p>
        </w:tc>
      </w:tr>
      <w:tr w:rsidR="00173CCC" w:rsidTr="00770272">
        <w:trPr>
          <w:gridBefore w:val="1"/>
          <w:wBefore w:w="47" w:type="dxa"/>
          <w:cantSplit/>
          <w:tblHeader/>
        </w:trPr>
        <w:tc>
          <w:tcPr>
            <w:tcW w:w="4064" w:type="dxa"/>
            <w:vMerge/>
          </w:tcPr>
          <w:p w:rsidR="00173CCC" w:rsidRDefault="00173CCC" w:rsidP="00770272">
            <w:pPr>
              <w:jc w:val="center"/>
              <w:rPr>
                <w:rtl/>
              </w:rPr>
            </w:pPr>
          </w:p>
        </w:tc>
        <w:tc>
          <w:tcPr>
            <w:tcW w:w="1701" w:type="dxa"/>
          </w:tcPr>
          <w:p w:rsidR="00173CCC" w:rsidRDefault="00173CCC" w:rsidP="00770272">
            <w:pPr>
              <w:jc w:val="center"/>
              <w:rPr>
                <w:rtl/>
              </w:rPr>
            </w:pPr>
            <w:r>
              <w:rPr>
                <w:rtl/>
              </w:rPr>
              <w:t xml:space="preserve">מתוך </w:t>
            </w:r>
          </w:p>
        </w:tc>
        <w:tc>
          <w:tcPr>
            <w:tcW w:w="1742" w:type="dxa"/>
          </w:tcPr>
          <w:p w:rsidR="00173CCC" w:rsidRDefault="00173CCC" w:rsidP="00770272">
            <w:pPr>
              <w:jc w:val="center"/>
              <w:rPr>
                <w:rtl/>
              </w:rPr>
            </w:pPr>
            <w:r>
              <w:rPr>
                <w:rFonts w:hint="cs"/>
                <w:rtl/>
              </w:rPr>
              <w:t>יוני 2018</w:t>
            </w:r>
          </w:p>
        </w:tc>
        <w:tc>
          <w:tcPr>
            <w:tcW w:w="1944" w:type="dxa"/>
          </w:tcPr>
          <w:p w:rsidR="00173CCC" w:rsidRDefault="004774EA" w:rsidP="00770272">
            <w:pPr>
              <w:jc w:val="center"/>
              <w:rPr>
                <w:rtl/>
              </w:rPr>
            </w:pPr>
            <w:r>
              <w:rPr>
                <w:rFonts w:hint="cs"/>
                <w:rtl/>
              </w:rPr>
              <w:t>07-348/8</w:t>
            </w:r>
          </w:p>
        </w:tc>
      </w:tr>
      <w:tr w:rsidR="00173CCC"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173CCC" w:rsidRDefault="00173CCC" w:rsidP="00770272">
            <w:pPr>
              <w:pStyle w:val="a3"/>
              <w:spacing w:line="360" w:lineRule="auto"/>
              <w:rPr>
                <w:b/>
                <w:bCs/>
                <w:szCs w:val="12"/>
                <w:rtl/>
              </w:rPr>
            </w:pPr>
          </w:p>
          <w:p w:rsidR="00173CCC" w:rsidRPr="00D912F6" w:rsidRDefault="00173CCC" w:rsidP="001B0B33">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הרמה נכונה במחסנים</w:t>
            </w:r>
            <w:r w:rsidR="001B0B33">
              <w:rPr>
                <w:rFonts w:ascii="David" w:hint="cs"/>
                <w:b/>
                <w:bCs/>
                <w:sz w:val="30"/>
                <w:szCs w:val="30"/>
                <w:rtl/>
              </w:rPr>
              <w:t>- יחידת הספקה</w:t>
            </w:r>
          </w:p>
        </w:tc>
      </w:tr>
    </w:tbl>
    <w:p w:rsidR="009A6142" w:rsidRPr="00173CCC" w:rsidRDefault="009A6142" w:rsidP="009A6142">
      <w:pPr>
        <w:pStyle w:val="a9"/>
        <w:spacing w:line="480" w:lineRule="auto"/>
        <w:ind w:left="644"/>
        <w:rPr>
          <w:b/>
          <w:bCs/>
        </w:rPr>
      </w:pPr>
    </w:p>
    <w:p w:rsidR="0060072F" w:rsidRPr="001B0B33" w:rsidRDefault="003B7C02" w:rsidP="001B0B33">
      <w:pPr>
        <w:pStyle w:val="a9"/>
        <w:numPr>
          <w:ilvl w:val="0"/>
          <w:numId w:val="33"/>
        </w:numPr>
        <w:spacing w:line="480" w:lineRule="auto"/>
        <w:rPr>
          <w:sz w:val="40"/>
          <w:szCs w:val="40"/>
        </w:rPr>
      </w:pPr>
      <w:r>
        <w:rPr>
          <w:rFonts w:hint="cs"/>
          <w:sz w:val="30"/>
          <w:szCs w:val="30"/>
          <w:rtl/>
        </w:rPr>
        <w:t xml:space="preserve"> </w:t>
      </w:r>
      <w:r w:rsidR="00423A5B" w:rsidRPr="001B0B33">
        <w:rPr>
          <w:rFonts w:hint="cs"/>
          <w:sz w:val="30"/>
          <w:szCs w:val="30"/>
          <w:rtl/>
        </w:rPr>
        <w:t xml:space="preserve">הנוהל מיועד </w:t>
      </w:r>
      <w:r w:rsidR="001B0B33" w:rsidRPr="001B0B33">
        <w:rPr>
          <w:rFonts w:hint="cs"/>
          <w:sz w:val="30"/>
          <w:szCs w:val="30"/>
          <w:rtl/>
        </w:rPr>
        <w:t>לכלל העובדים</w:t>
      </w:r>
    </w:p>
    <w:p w:rsidR="00F940E7" w:rsidRDefault="001B0B33" w:rsidP="00084BB4">
      <w:pPr>
        <w:spacing w:line="360" w:lineRule="auto"/>
        <w:ind w:firstLine="423"/>
        <w:rPr>
          <w:rtl/>
        </w:rPr>
      </w:pPr>
      <w:r>
        <w:rPr>
          <w:rFonts w:hint="cs"/>
          <w:rtl/>
        </w:rPr>
        <w:t xml:space="preserve">1.1   </w:t>
      </w:r>
      <w:r w:rsidR="0037696C">
        <w:rPr>
          <w:rFonts w:hint="cs"/>
          <w:rtl/>
        </w:rPr>
        <w:t>לפני כל הרמה יש להעריך את משקל ה</w:t>
      </w:r>
      <w:r w:rsidR="000B0D32">
        <w:rPr>
          <w:rFonts w:hint="cs"/>
          <w:rtl/>
        </w:rPr>
        <w:t>ציוד</w:t>
      </w:r>
      <w:r w:rsidR="0037696C">
        <w:rPr>
          <w:rFonts w:hint="cs"/>
          <w:rtl/>
        </w:rPr>
        <w:t xml:space="preserve"> ולהחליט האם ה</w:t>
      </w:r>
      <w:r w:rsidR="000B0D32">
        <w:rPr>
          <w:rFonts w:hint="cs"/>
          <w:rtl/>
        </w:rPr>
        <w:t>ציוד</w:t>
      </w:r>
      <w:r w:rsidR="0037696C">
        <w:rPr>
          <w:rFonts w:hint="cs"/>
          <w:rtl/>
        </w:rPr>
        <w:t xml:space="preserve"> אינו </w:t>
      </w:r>
    </w:p>
    <w:p w:rsidR="009A6142" w:rsidRDefault="00F940E7" w:rsidP="00084BB4">
      <w:pPr>
        <w:spacing w:line="360" w:lineRule="auto"/>
        <w:ind w:firstLine="423"/>
        <w:rPr>
          <w:rtl/>
        </w:rPr>
      </w:pPr>
      <w:r>
        <w:rPr>
          <w:rFonts w:hint="cs"/>
          <w:rtl/>
        </w:rPr>
        <w:t xml:space="preserve">      </w:t>
      </w:r>
      <w:r w:rsidR="00C72068">
        <w:rPr>
          <w:rFonts w:hint="cs"/>
          <w:rtl/>
        </w:rPr>
        <w:t xml:space="preserve"> </w:t>
      </w:r>
      <w:r w:rsidR="0037696C">
        <w:rPr>
          <w:rFonts w:hint="cs"/>
          <w:rtl/>
        </w:rPr>
        <w:t xml:space="preserve">כבד מדי </w:t>
      </w:r>
      <w:r w:rsidR="00C72068">
        <w:rPr>
          <w:rFonts w:hint="cs"/>
          <w:rtl/>
        </w:rPr>
        <w:t>לממדי</w:t>
      </w:r>
      <w:r w:rsidR="0037696C">
        <w:rPr>
          <w:rFonts w:hint="cs"/>
          <w:rtl/>
        </w:rPr>
        <w:t xml:space="preserve"> הגוף או הגיל.</w:t>
      </w:r>
    </w:p>
    <w:p w:rsidR="00C72068" w:rsidRDefault="001B0B33" w:rsidP="00084BB4">
      <w:pPr>
        <w:spacing w:line="360" w:lineRule="auto"/>
        <w:ind w:firstLine="423"/>
        <w:rPr>
          <w:rtl/>
        </w:rPr>
      </w:pPr>
      <w:r>
        <w:rPr>
          <w:rFonts w:hint="cs"/>
          <w:rtl/>
        </w:rPr>
        <w:t xml:space="preserve">1.2   </w:t>
      </w:r>
      <w:r w:rsidR="0037696C">
        <w:rPr>
          <w:rFonts w:hint="cs"/>
          <w:rtl/>
        </w:rPr>
        <w:t>יש להתקרב ל</w:t>
      </w:r>
      <w:r w:rsidR="000B0D32">
        <w:rPr>
          <w:rFonts w:hint="cs"/>
          <w:rtl/>
        </w:rPr>
        <w:t>ציוד</w:t>
      </w:r>
      <w:r w:rsidR="0037696C">
        <w:rPr>
          <w:rFonts w:hint="cs"/>
          <w:rtl/>
        </w:rPr>
        <w:t xml:space="preserve"> ולבחון א</w:t>
      </w:r>
      <w:r w:rsidR="00214132">
        <w:rPr>
          <w:rFonts w:hint="cs"/>
          <w:rtl/>
        </w:rPr>
        <w:t xml:space="preserve">ותו מקרוב , לבדוק האם יש אזורי אחיזה </w:t>
      </w:r>
      <w:r w:rsidR="00C72068">
        <w:rPr>
          <w:rFonts w:hint="cs"/>
          <w:rtl/>
        </w:rPr>
        <w:t xml:space="preserve">    </w:t>
      </w:r>
    </w:p>
    <w:p w:rsidR="0037696C" w:rsidRDefault="00C72068" w:rsidP="00084BB4">
      <w:pPr>
        <w:spacing w:line="360" w:lineRule="auto"/>
        <w:ind w:firstLine="423"/>
        <w:rPr>
          <w:rtl/>
        </w:rPr>
      </w:pPr>
      <w:r>
        <w:rPr>
          <w:rFonts w:hint="cs"/>
          <w:rtl/>
        </w:rPr>
        <w:t xml:space="preserve">       </w:t>
      </w:r>
      <w:r w:rsidR="00214132">
        <w:rPr>
          <w:rFonts w:hint="cs"/>
          <w:rtl/>
        </w:rPr>
        <w:t>נוחים בזמן ההרמה.</w:t>
      </w:r>
    </w:p>
    <w:p w:rsidR="00214132" w:rsidRDefault="001B0B33" w:rsidP="00084BB4">
      <w:pPr>
        <w:spacing w:line="360" w:lineRule="auto"/>
        <w:ind w:left="1134" w:hanging="711"/>
        <w:rPr>
          <w:rtl/>
        </w:rPr>
      </w:pPr>
      <w:r>
        <w:rPr>
          <w:rFonts w:hint="cs"/>
          <w:rtl/>
        </w:rPr>
        <w:t>1.3</w:t>
      </w:r>
      <w:r w:rsidR="00345285">
        <w:rPr>
          <w:rFonts w:hint="cs"/>
          <w:rtl/>
        </w:rPr>
        <w:t xml:space="preserve"> </w:t>
      </w:r>
      <w:r w:rsidR="00C72068">
        <w:rPr>
          <w:rFonts w:hint="cs"/>
          <w:rtl/>
        </w:rPr>
        <w:t xml:space="preserve">  </w:t>
      </w:r>
      <w:r w:rsidR="00214132">
        <w:rPr>
          <w:rFonts w:hint="cs"/>
          <w:rtl/>
        </w:rPr>
        <w:t>במידה ו</w:t>
      </w:r>
      <w:r w:rsidR="00724ACA">
        <w:rPr>
          <w:rFonts w:hint="cs"/>
          <w:rtl/>
        </w:rPr>
        <w:t>א</w:t>
      </w:r>
      <w:r w:rsidR="00214132">
        <w:rPr>
          <w:rFonts w:hint="cs"/>
          <w:rtl/>
        </w:rPr>
        <w:t xml:space="preserve">פשרי </w:t>
      </w:r>
      <w:r w:rsidR="00E42A75">
        <w:rPr>
          <w:rFonts w:hint="cs"/>
          <w:rtl/>
        </w:rPr>
        <w:t>יש למקם את ה</w:t>
      </w:r>
      <w:r w:rsidR="000B0D32">
        <w:rPr>
          <w:rFonts w:hint="cs"/>
          <w:rtl/>
        </w:rPr>
        <w:t xml:space="preserve">ציוד </w:t>
      </w:r>
      <w:r w:rsidR="00E42A75">
        <w:rPr>
          <w:rFonts w:hint="cs"/>
          <w:rtl/>
        </w:rPr>
        <w:t>בין הרגליים או קדימה.</w:t>
      </w:r>
    </w:p>
    <w:p w:rsidR="00C72068" w:rsidRDefault="001B0B33" w:rsidP="00084BB4">
      <w:pPr>
        <w:spacing w:line="360" w:lineRule="auto"/>
        <w:ind w:left="1134" w:hanging="711"/>
        <w:rPr>
          <w:rtl/>
        </w:rPr>
      </w:pPr>
      <w:r>
        <w:rPr>
          <w:rFonts w:hint="cs"/>
          <w:rtl/>
        </w:rPr>
        <w:t>1</w:t>
      </w:r>
      <w:r w:rsidR="00345285">
        <w:rPr>
          <w:rFonts w:hint="cs"/>
          <w:rtl/>
        </w:rPr>
        <w:t xml:space="preserve">.4 </w:t>
      </w:r>
      <w:r w:rsidR="00C72068">
        <w:rPr>
          <w:rFonts w:hint="cs"/>
          <w:rtl/>
        </w:rPr>
        <w:t xml:space="preserve">  </w:t>
      </w:r>
      <w:r w:rsidR="00E42A75">
        <w:rPr>
          <w:rFonts w:hint="cs"/>
          <w:rtl/>
        </w:rPr>
        <w:t>במידה וה</w:t>
      </w:r>
      <w:r w:rsidR="000B0D32">
        <w:rPr>
          <w:rFonts w:hint="cs"/>
          <w:rtl/>
        </w:rPr>
        <w:t>ציוד</w:t>
      </w:r>
      <w:r w:rsidR="00E42A75">
        <w:rPr>
          <w:rFonts w:hint="cs"/>
          <w:rtl/>
        </w:rPr>
        <w:t xml:space="preserve"> מאורך בצד</w:t>
      </w:r>
      <w:r w:rsidR="00345285">
        <w:rPr>
          <w:rFonts w:hint="cs"/>
          <w:rtl/>
        </w:rPr>
        <w:t xml:space="preserve"> </w:t>
      </w:r>
      <w:r w:rsidR="00E42A75">
        <w:rPr>
          <w:rFonts w:hint="cs"/>
          <w:rtl/>
        </w:rPr>
        <w:t>אחד וצר ב</w:t>
      </w:r>
      <w:r w:rsidR="00345285">
        <w:rPr>
          <w:rFonts w:hint="cs"/>
          <w:rtl/>
        </w:rPr>
        <w:t xml:space="preserve">צד האחר , יש למקם את הצד </w:t>
      </w:r>
    </w:p>
    <w:p w:rsidR="00E42A75" w:rsidRDefault="00C72068" w:rsidP="00084BB4">
      <w:pPr>
        <w:spacing w:line="360" w:lineRule="auto"/>
        <w:ind w:left="1134" w:hanging="711"/>
        <w:rPr>
          <w:rtl/>
        </w:rPr>
      </w:pPr>
      <w:r>
        <w:rPr>
          <w:rFonts w:hint="cs"/>
          <w:rtl/>
        </w:rPr>
        <w:t xml:space="preserve">       </w:t>
      </w:r>
      <w:r w:rsidR="00345285">
        <w:rPr>
          <w:rFonts w:hint="cs"/>
          <w:rtl/>
        </w:rPr>
        <w:t>הארוך אופקית לגוף, הקטנת המומנט.</w:t>
      </w:r>
    </w:p>
    <w:p w:rsidR="00C72068" w:rsidRDefault="001B0B33" w:rsidP="00084BB4">
      <w:pPr>
        <w:spacing w:line="360" w:lineRule="auto"/>
        <w:ind w:left="1134" w:hanging="711"/>
        <w:rPr>
          <w:rtl/>
        </w:rPr>
      </w:pPr>
      <w:r>
        <w:rPr>
          <w:rFonts w:hint="cs"/>
          <w:rtl/>
        </w:rPr>
        <w:t>1</w:t>
      </w:r>
      <w:r w:rsidR="00345285">
        <w:rPr>
          <w:rFonts w:hint="cs"/>
          <w:rtl/>
        </w:rPr>
        <w:t xml:space="preserve">.5 </w:t>
      </w:r>
      <w:r w:rsidR="00C72068">
        <w:rPr>
          <w:rFonts w:hint="cs"/>
          <w:rtl/>
        </w:rPr>
        <w:t xml:space="preserve">  </w:t>
      </w:r>
      <w:r w:rsidR="00345285">
        <w:rPr>
          <w:rFonts w:hint="cs"/>
          <w:rtl/>
        </w:rPr>
        <w:t>יש לכופ</w:t>
      </w:r>
      <w:r w:rsidR="00EA6C1B">
        <w:rPr>
          <w:rFonts w:hint="cs"/>
          <w:rtl/>
        </w:rPr>
        <w:t>ף</w:t>
      </w:r>
      <w:r w:rsidR="00345285">
        <w:rPr>
          <w:rFonts w:hint="cs"/>
          <w:rtl/>
        </w:rPr>
        <w:t xml:space="preserve"> את הברכיים , כאשר </w:t>
      </w:r>
      <w:r w:rsidR="00133336">
        <w:rPr>
          <w:rFonts w:hint="cs"/>
          <w:rtl/>
        </w:rPr>
        <w:t xml:space="preserve">במקביל שומרים על גב </w:t>
      </w:r>
      <w:r w:rsidR="00C72068">
        <w:rPr>
          <w:rFonts w:hint="cs"/>
          <w:rtl/>
        </w:rPr>
        <w:t xml:space="preserve">זקוף ומתוח מעט </w:t>
      </w:r>
    </w:p>
    <w:p w:rsidR="00C72068" w:rsidRDefault="00C72068" w:rsidP="00084BB4">
      <w:pPr>
        <w:spacing w:line="360" w:lineRule="auto"/>
        <w:ind w:left="1134" w:hanging="711"/>
        <w:rPr>
          <w:rtl/>
        </w:rPr>
      </w:pPr>
      <w:r>
        <w:rPr>
          <w:rFonts w:hint="cs"/>
          <w:rtl/>
        </w:rPr>
        <w:t xml:space="preserve">       </w:t>
      </w:r>
      <w:r w:rsidR="00133336">
        <w:rPr>
          <w:rFonts w:hint="cs"/>
          <w:rtl/>
        </w:rPr>
        <w:t>אחורה, במידה ומידות ה</w:t>
      </w:r>
      <w:r w:rsidR="00F54582">
        <w:rPr>
          <w:rFonts w:hint="cs"/>
          <w:rtl/>
        </w:rPr>
        <w:t>ציוד</w:t>
      </w:r>
      <w:r w:rsidR="00133336">
        <w:rPr>
          <w:rFonts w:hint="cs"/>
          <w:rtl/>
        </w:rPr>
        <w:t xml:space="preserve"> גדולות מומלץ לכופף ברכיים ולהניח ברך </w:t>
      </w:r>
    </w:p>
    <w:p w:rsidR="00345285" w:rsidRDefault="00C72068" w:rsidP="00084BB4">
      <w:pPr>
        <w:spacing w:line="360" w:lineRule="auto"/>
        <w:ind w:left="1134" w:hanging="711"/>
        <w:rPr>
          <w:rtl/>
        </w:rPr>
      </w:pPr>
      <w:r>
        <w:rPr>
          <w:rFonts w:hint="cs"/>
          <w:rtl/>
        </w:rPr>
        <w:t xml:space="preserve">       </w:t>
      </w:r>
      <w:r w:rsidR="00133336">
        <w:rPr>
          <w:rFonts w:hint="cs"/>
          <w:rtl/>
        </w:rPr>
        <w:t>אחת על הרצפה.</w:t>
      </w:r>
    </w:p>
    <w:p w:rsidR="00C72068" w:rsidRDefault="001B0B33" w:rsidP="00084BB4">
      <w:pPr>
        <w:spacing w:line="360" w:lineRule="auto"/>
        <w:ind w:left="1134" w:hanging="711"/>
        <w:rPr>
          <w:rtl/>
        </w:rPr>
      </w:pPr>
      <w:r>
        <w:rPr>
          <w:rFonts w:hint="cs"/>
          <w:rtl/>
        </w:rPr>
        <w:t>1</w:t>
      </w:r>
      <w:r w:rsidR="00E13550">
        <w:rPr>
          <w:rFonts w:hint="cs"/>
          <w:rtl/>
        </w:rPr>
        <w:t xml:space="preserve">.6 </w:t>
      </w:r>
      <w:r w:rsidR="00C72068">
        <w:rPr>
          <w:rFonts w:hint="cs"/>
          <w:rtl/>
        </w:rPr>
        <w:t xml:space="preserve">  </w:t>
      </w:r>
      <w:r w:rsidR="00E13550">
        <w:rPr>
          <w:rFonts w:hint="cs"/>
          <w:rtl/>
        </w:rPr>
        <w:t>יש לאחוז בפינות נגדיות של ה</w:t>
      </w:r>
      <w:r w:rsidR="00F54582">
        <w:rPr>
          <w:rFonts w:hint="cs"/>
          <w:rtl/>
        </w:rPr>
        <w:t>ציוד</w:t>
      </w:r>
      <w:r w:rsidR="00E13550">
        <w:rPr>
          <w:rFonts w:hint="cs"/>
          <w:rtl/>
        </w:rPr>
        <w:t xml:space="preserve"> ולשמור </w:t>
      </w:r>
      <w:r w:rsidR="0033507E">
        <w:rPr>
          <w:rFonts w:hint="cs"/>
          <w:rtl/>
        </w:rPr>
        <w:t xml:space="preserve">אותו קרוב לגוף , לדחוף חזק </w:t>
      </w:r>
    </w:p>
    <w:p w:rsidR="00133336" w:rsidRDefault="00C72068" w:rsidP="00084BB4">
      <w:pPr>
        <w:spacing w:line="360" w:lineRule="auto"/>
        <w:ind w:left="1134" w:hanging="711"/>
        <w:rPr>
          <w:rtl/>
        </w:rPr>
      </w:pPr>
      <w:r>
        <w:rPr>
          <w:rFonts w:hint="cs"/>
          <w:rtl/>
        </w:rPr>
        <w:t xml:space="preserve">       </w:t>
      </w:r>
      <w:r w:rsidR="0033507E">
        <w:rPr>
          <w:rFonts w:hint="cs"/>
          <w:rtl/>
        </w:rPr>
        <w:t>עם הרגליים ולהתרומם כלפי מעלה.</w:t>
      </w:r>
    </w:p>
    <w:p w:rsidR="0033507E" w:rsidRDefault="001B0B33" w:rsidP="00084BB4">
      <w:pPr>
        <w:spacing w:line="360" w:lineRule="auto"/>
        <w:ind w:left="1134" w:hanging="711"/>
        <w:rPr>
          <w:rtl/>
        </w:rPr>
      </w:pPr>
      <w:r>
        <w:rPr>
          <w:rFonts w:hint="cs"/>
          <w:rtl/>
        </w:rPr>
        <w:t>1</w:t>
      </w:r>
      <w:r w:rsidR="0033507E">
        <w:rPr>
          <w:rFonts w:hint="cs"/>
          <w:rtl/>
        </w:rPr>
        <w:t xml:space="preserve">.7 </w:t>
      </w:r>
      <w:r w:rsidR="004040CC">
        <w:rPr>
          <w:rFonts w:hint="cs"/>
          <w:rtl/>
        </w:rPr>
        <w:t xml:space="preserve">  </w:t>
      </w:r>
      <w:r w:rsidR="0033507E">
        <w:rPr>
          <w:rFonts w:hint="cs"/>
          <w:rtl/>
        </w:rPr>
        <w:t>בכל שלבי ההרמה יש לשמור על גב ישר.</w:t>
      </w:r>
    </w:p>
    <w:p w:rsidR="00F54582" w:rsidRDefault="001B0B33" w:rsidP="00084BB4">
      <w:pPr>
        <w:spacing w:line="360" w:lineRule="auto"/>
        <w:ind w:left="1134" w:hanging="711"/>
        <w:rPr>
          <w:rtl/>
        </w:rPr>
      </w:pPr>
      <w:r>
        <w:rPr>
          <w:rFonts w:hint="cs"/>
          <w:rtl/>
        </w:rPr>
        <w:t>1</w:t>
      </w:r>
      <w:r w:rsidR="0033507E">
        <w:rPr>
          <w:rFonts w:hint="cs"/>
          <w:rtl/>
        </w:rPr>
        <w:t xml:space="preserve">.8 </w:t>
      </w:r>
      <w:r w:rsidR="004040CC">
        <w:rPr>
          <w:rFonts w:hint="cs"/>
          <w:rtl/>
        </w:rPr>
        <w:t xml:space="preserve">  </w:t>
      </w:r>
      <w:r w:rsidR="0033507E">
        <w:rPr>
          <w:rFonts w:hint="cs"/>
          <w:rtl/>
        </w:rPr>
        <w:t>בזמן הובלת ה</w:t>
      </w:r>
      <w:r w:rsidR="00F54582">
        <w:rPr>
          <w:rFonts w:hint="cs"/>
          <w:rtl/>
        </w:rPr>
        <w:t>ציוד</w:t>
      </w:r>
      <w:r w:rsidR="0033507E">
        <w:rPr>
          <w:rFonts w:hint="cs"/>
          <w:rtl/>
        </w:rPr>
        <w:t xml:space="preserve">, </w:t>
      </w:r>
      <w:r w:rsidR="00F231DE">
        <w:rPr>
          <w:rFonts w:hint="cs"/>
          <w:rtl/>
        </w:rPr>
        <w:t>יש לקרבו למרכז הגוף ולשמור על גב במצב זקוף.</w:t>
      </w:r>
    </w:p>
    <w:p w:rsidR="00B03272" w:rsidRDefault="00B03272">
      <w:pPr>
        <w:bidi w:val="0"/>
        <w:spacing w:after="200" w:line="276" w:lineRule="auto"/>
        <w:rPr>
          <w:rtl/>
        </w:rPr>
      </w:pPr>
      <w:r>
        <w:rPr>
          <w:rtl/>
        </w:rPr>
        <w:br w:type="page"/>
      </w:r>
    </w:p>
    <w:p w:rsidR="00F54582" w:rsidRDefault="00F54582">
      <w:pPr>
        <w:bidi w:val="0"/>
        <w:spacing w:after="200" w:line="276" w:lineRule="auto"/>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B03272" w:rsidTr="00743BD3">
        <w:trPr>
          <w:gridBefore w:val="1"/>
          <w:wBefore w:w="47" w:type="dxa"/>
          <w:cantSplit/>
          <w:tblHeader/>
        </w:trPr>
        <w:tc>
          <w:tcPr>
            <w:tcW w:w="4064" w:type="dxa"/>
            <w:vMerge w:val="restart"/>
          </w:tcPr>
          <w:p w:rsidR="00B03272" w:rsidRDefault="00B03272" w:rsidP="00743BD3">
            <w:pPr>
              <w:jc w:val="center"/>
              <w:rPr>
                <w:b/>
                <w:bCs/>
                <w:u w:val="single"/>
                <w:rtl/>
              </w:rPr>
            </w:pPr>
            <w:r>
              <w:rPr>
                <w:b/>
                <w:bCs/>
                <w:szCs w:val="40"/>
                <w:u w:val="single"/>
                <w:rtl/>
              </w:rPr>
              <w:t xml:space="preserve">הוראות </w:t>
            </w:r>
            <w:r>
              <w:rPr>
                <w:rFonts w:hint="cs"/>
                <w:b/>
                <w:bCs/>
                <w:szCs w:val="40"/>
                <w:u w:val="single"/>
                <w:rtl/>
              </w:rPr>
              <w:t>בטיחות</w:t>
            </w:r>
          </w:p>
        </w:tc>
        <w:tc>
          <w:tcPr>
            <w:tcW w:w="1701" w:type="dxa"/>
          </w:tcPr>
          <w:p w:rsidR="00B03272" w:rsidRDefault="00B03272" w:rsidP="00743BD3">
            <w:pPr>
              <w:jc w:val="center"/>
              <w:rPr>
                <w:b/>
                <w:bCs/>
                <w:u w:val="single"/>
                <w:rtl/>
              </w:rPr>
            </w:pPr>
            <w:r>
              <w:rPr>
                <w:b/>
                <w:bCs/>
                <w:u w:val="single"/>
                <w:rtl/>
              </w:rPr>
              <w:t>דף מספר</w:t>
            </w:r>
            <w:r>
              <w:rPr>
                <w:rFonts w:hint="cs"/>
                <w:b/>
                <w:bCs/>
                <w:u w:val="single"/>
                <w:rtl/>
              </w:rPr>
              <w:t xml:space="preserve"> </w:t>
            </w:r>
          </w:p>
        </w:tc>
        <w:tc>
          <w:tcPr>
            <w:tcW w:w="1742" w:type="dxa"/>
          </w:tcPr>
          <w:p w:rsidR="00B03272" w:rsidRDefault="00B03272" w:rsidP="00743BD3">
            <w:pPr>
              <w:jc w:val="center"/>
              <w:rPr>
                <w:b/>
                <w:bCs/>
                <w:u w:val="single"/>
                <w:rtl/>
              </w:rPr>
            </w:pPr>
            <w:r>
              <w:rPr>
                <w:b/>
                <w:bCs/>
                <w:u w:val="single"/>
                <w:rtl/>
              </w:rPr>
              <w:t>תאריך פרסום</w:t>
            </w:r>
          </w:p>
        </w:tc>
        <w:tc>
          <w:tcPr>
            <w:tcW w:w="1944" w:type="dxa"/>
          </w:tcPr>
          <w:p w:rsidR="00B03272" w:rsidRDefault="00B03272" w:rsidP="00743BD3">
            <w:pPr>
              <w:jc w:val="center"/>
              <w:rPr>
                <w:b/>
                <w:bCs/>
                <w:u w:val="single"/>
                <w:rtl/>
              </w:rPr>
            </w:pPr>
            <w:r>
              <w:rPr>
                <w:b/>
                <w:bCs/>
                <w:u w:val="single"/>
                <w:rtl/>
              </w:rPr>
              <w:t>מספר הוראה</w:t>
            </w:r>
          </w:p>
        </w:tc>
      </w:tr>
      <w:tr w:rsidR="00B03272" w:rsidTr="00743BD3">
        <w:trPr>
          <w:gridBefore w:val="1"/>
          <w:wBefore w:w="47" w:type="dxa"/>
          <w:cantSplit/>
          <w:tblHeader/>
        </w:trPr>
        <w:tc>
          <w:tcPr>
            <w:tcW w:w="4064" w:type="dxa"/>
            <w:vMerge/>
          </w:tcPr>
          <w:p w:rsidR="00B03272" w:rsidRDefault="00B03272" w:rsidP="00743BD3">
            <w:pPr>
              <w:jc w:val="center"/>
              <w:rPr>
                <w:rtl/>
              </w:rPr>
            </w:pPr>
          </w:p>
        </w:tc>
        <w:tc>
          <w:tcPr>
            <w:tcW w:w="1701" w:type="dxa"/>
          </w:tcPr>
          <w:p w:rsidR="00B03272" w:rsidRDefault="00B03272" w:rsidP="00743BD3">
            <w:pPr>
              <w:jc w:val="center"/>
              <w:rPr>
                <w:rtl/>
              </w:rPr>
            </w:pPr>
            <w:r>
              <w:rPr>
                <w:rtl/>
              </w:rPr>
              <w:t xml:space="preserve">מתוך </w:t>
            </w:r>
          </w:p>
        </w:tc>
        <w:tc>
          <w:tcPr>
            <w:tcW w:w="1742" w:type="dxa"/>
          </w:tcPr>
          <w:p w:rsidR="00B03272" w:rsidRDefault="00B03272" w:rsidP="00743BD3">
            <w:pPr>
              <w:jc w:val="center"/>
              <w:rPr>
                <w:rtl/>
              </w:rPr>
            </w:pPr>
            <w:r>
              <w:rPr>
                <w:rFonts w:hint="cs"/>
                <w:rtl/>
              </w:rPr>
              <w:t>יוני 2018</w:t>
            </w:r>
          </w:p>
        </w:tc>
        <w:tc>
          <w:tcPr>
            <w:tcW w:w="1944" w:type="dxa"/>
          </w:tcPr>
          <w:p w:rsidR="00B03272" w:rsidRDefault="00FF1C85" w:rsidP="00743BD3">
            <w:pPr>
              <w:jc w:val="center"/>
              <w:rPr>
                <w:rtl/>
              </w:rPr>
            </w:pPr>
            <w:r>
              <w:rPr>
                <w:rFonts w:hint="cs"/>
                <w:rtl/>
              </w:rPr>
              <w:t>07-348/9</w:t>
            </w:r>
          </w:p>
        </w:tc>
      </w:tr>
      <w:tr w:rsidR="00B03272" w:rsidTr="00743BD3">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B03272" w:rsidRDefault="00B03272" w:rsidP="00743BD3">
            <w:pPr>
              <w:pStyle w:val="a3"/>
              <w:spacing w:line="360" w:lineRule="auto"/>
              <w:rPr>
                <w:b/>
                <w:bCs/>
                <w:szCs w:val="12"/>
                <w:rtl/>
              </w:rPr>
            </w:pPr>
          </w:p>
          <w:p w:rsidR="00B03272" w:rsidRPr="00D912F6" w:rsidRDefault="00B03272" w:rsidP="00B03272">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בטיחות </w:t>
            </w:r>
            <w:r>
              <w:rPr>
                <w:rFonts w:ascii="David"/>
                <w:b/>
                <w:bCs/>
                <w:sz w:val="30"/>
                <w:szCs w:val="30"/>
                <w:rtl/>
              </w:rPr>
              <w:t>–</w:t>
            </w:r>
            <w:r>
              <w:rPr>
                <w:rFonts w:ascii="David" w:hint="cs"/>
                <w:b/>
                <w:bCs/>
                <w:sz w:val="30"/>
                <w:szCs w:val="30"/>
                <w:rtl/>
              </w:rPr>
              <w:t xml:space="preserve"> שימוש בסולמות </w:t>
            </w:r>
            <w:r>
              <w:rPr>
                <w:rFonts w:ascii="David"/>
                <w:b/>
                <w:bCs/>
                <w:sz w:val="30"/>
                <w:szCs w:val="30"/>
                <w:rtl/>
              </w:rPr>
              <w:t>–</w:t>
            </w:r>
            <w:r>
              <w:rPr>
                <w:rFonts w:ascii="David" w:hint="cs"/>
                <w:b/>
                <w:bCs/>
                <w:sz w:val="30"/>
                <w:szCs w:val="30"/>
                <w:rtl/>
              </w:rPr>
              <w:t xml:space="preserve"> יחידת הספקה</w:t>
            </w:r>
          </w:p>
        </w:tc>
      </w:tr>
    </w:tbl>
    <w:p w:rsidR="00B03272" w:rsidRDefault="00B03272" w:rsidP="00B03272">
      <w:pPr>
        <w:bidi w:val="0"/>
        <w:spacing w:after="200" w:line="276" w:lineRule="auto"/>
      </w:pPr>
    </w:p>
    <w:p w:rsidR="00694EB2" w:rsidRDefault="003B7C02" w:rsidP="003B7C02">
      <w:pPr>
        <w:spacing w:after="200" w:line="276" w:lineRule="auto"/>
        <w:rPr>
          <w:rtl/>
        </w:rPr>
      </w:pPr>
      <w:r>
        <w:rPr>
          <w:rFonts w:hint="cs"/>
          <w:rtl/>
        </w:rPr>
        <w:t xml:space="preserve">      </w:t>
      </w:r>
      <w:r w:rsidR="00694EB2">
        <w:rPr>
          <w:rFonts w:hint="cs"/>
          <w:rtl/>
        </w:rPr>
        <w:t xml:space="preserve"> </w:t>
      </w:r>
      <w:r w:rsidRPr="001B0B33">
        <w:rPr>
          <w:rFonts w:hint="cs"/>
          <w:sz w:val="30"/>
          <w:szCs w:val="30"/>
          <w:rtl/>
        </w:rPr>
        <w:t>הנוהל מיועד לכלל העובדים</w:t>
      </w:r>
      <w:r>
        <w:rPr>
          <w:rFonts w:hint="cs"/>
          <w:rtl/>
        </w:rPr>
        <w:t xml:space="preserve"> </w:t>
      </w:r>
      <w:r w:rsidRPr="003B7C02">
        <w:rPr>
          <w:rFonts w:hint="cs"/>
          <w:sz w:val="30"/>
          <w:szCs w:val="30"/>
          <w:rtl/>
        </w:rPr>
        <w:t>במחסנים</w:t>
      </w:r>
      <w:r w:rsidR="00694EB2" w:rsidRPr="003B7C02">
        <w:rPr>
          <w:rFonts w:hint="cs"/>
          <w:sz w:val="30"/>
          <w:szCs w:val="30"/>
          <w:rtl/>
        </w:rPr>
        <w:t xml:space="preserve"> </w:t>
      </w:r>
    </w:p>
    <w:p w:rsidR="00694EB2" w:rsidRDefault="003B7C02" w:rsidP="00A36A0F">
      <w:pPr>
        <w:pStyle w:val="a9"/>
        <w:numPr>
          <w:ilvl w:val="0"/>
          <w:numId w:val="36"/>
        </w:numPr>
        <w:spacing w:after="200" w:line="360" w:lineRule="auto"/>
      </w:pPr>
      <w:r>
        <w:rPr>
          <w:rFonts w:hint="cs"/>
          <w:rtl/>
        </w:rPr>
        <w:t>עבודה עם סולם מוגדרת כעבודה בגובה כאשר כף רגלו של העובד נמצאת בגובה של 2 מטר ומעלה מהרצפה, עבודה כזאת מחייבת הסמכה.</w:t>
      </w:r>
    </w:p>
    <w:p w:rsidR="003B7C02" w:rsidRPr="009B5FBB" w:rsidRDefault="00DD1A8C" w:rsidP="00A36A0F">
      <w:pPr>
        <w:pStyle w:val="a9"/>
        <w:numPr>
          <w:ilvl w:val="0"/>
          <w:numId w:val="36"/>
        </w:numPr>
        <w:spacing w:after="200" w:line="360" w:lineRule="auto"/>
        <w:rPr>
          <w:b/>
          <w:bCs/>
        </w:rPr>
      </w:pPr>
      <w:r w:rsidRPr="009B5FBB">
        <w:rPr>
          <w:rFonts w:hint="cs"/>
          <w:b/>
          <w:bCs/>
          <w:rtl/>
        </w:rPr>
        <w:t>הסיכונים בעבודה עם גובה :</w:t>
      </w:r>
    </w:p>
    <w:p w:rsidR="00DD1A8C" w:rsidRDefault="00DD1A8C" w:rsidP="00A36A0F">
      <w:pPr>
        <w:pStyle w:val="a9"/>
        <w:numPr>
          <w:ilvl w:val="1"/>
          <w:numId w:val="36"/>
        </w:numPr>
        <w:spacing w:after="200" w:line="360" w:lineRule="auto"/>
        <w:rPr>
          <w:rtl/>
        </w:rPr>
      </w:pPr>
      <w:r>
        <w:rPr>
          <w:rFonts w:hint="cs"/>
          <w:rtl/>
        </w:rPr>
        <w:t>נפילה מהסולם.</w:t>
      </w:r>
    </w:p>
    <w:p w:rsidR="00DD1A8C" w:rsidRDefault="00DD1A8C" w:rsidP="00A36A0F">
      <w:pPr>
        <w:pStyle w:val="a9"/>
        <w:numPr>
          <w:ilvl w:val="1"/>
          <w:numId w:val="36"/>
        </w:numPr>
        <w:spacing w:after="200" w:line="360" w:lineRule="auto"/>
      </w:pPr>
      <w:r>
        <w:rPr>
          <w:rFonts w:hint="cs"/>
          <w:rtl/>
        </w:rPr>
        <w:t>נפילת חפצים על העובדים ועוברי אורח.</w:t>
      </w:r>
    </w:p>
    <w:p w:rsidR="00DD1A8C" w:rsidRPr="009B5FBB" w:rsidRDefault="00DD1A8C" w:rsidP="00A36A0F">
      <w:pPr>
        <w:pStyle w:val="a9"/>
        <w:numPr>
          <w:ilvl w:val="0"/>
          <w:numId w:val="36"/>
        </w:numPr>
        <w:spacing w:after="200" w:line="360" w:lineRule="auto"/>
        <w:rPr>
          <w:b/>
          <w:bCs/>
        </w:rPr>
      </w:pPr>
      <w:r w:rsidRPr="009B5FBB">
        <w:rPr>
          <w:rFonts w:hint="cs"/>
          <w:b/>
          <w:bCs/>
          <w:rtl/>
        </w:rPr>
        <w:t xml:space="preserve">השימוש בסולם יעשה </w:t>
      </w:r>
      <w:r w:rsidR="005E3DCB" w:rsidRPr="009B5FBB">
        <w:rPr>
          <w:rFonts w:hint="cs"/>
          <w:b/>
          <w:bCs/>
          <w:rtl/>
        </w:rPr>
        <w:t>:</w:t>
      </w:r>
    </w:p>
    <w:p w:rsidR="005E3DCB" w:rsidRDefault="005E3DCB" w:rsidP="00A36A0F">
      <w:pPr>
        <w:pStyle w:val="a9"/>
        <w:numPr>
          <w:ilvl w:val="1"/>
          <w:numId w:val="36"/>
        </w:numPr>
        <w:spacing w:after="200" w:line="360" w:lineRule="auto"/>
        <w:rPr>
          <w:rtl/>
        </w:rPr>
      </w:pPr>
      <w:r>
        <w:rPr>
          <w:rFonts w:hint="cs"/>
          <w:rtl/>
        </w:rPr>
        <w:t>יש להשתמש אך ורק בסולמות בעלי תו תקן.</w:t>
      </w:r>
    </w:p>
    <w:p w:rsidR="005E3DCB" w:rsidRDefault="00370F67" w:rsidP="00FF1C85">
      <w:pPr>
        <w:pStyle w:val="a9"/>
        <w:numPr>
          <w:ilvl w:val="1"/>
          <w:numId w:val="36"/>
        </w:numPr>
        <w:spacing w:after="200" w:line="360" w:lineRule="auto"/>
      </w:pPr>
      <w:r>
        <w:rPr>
          <w:rFonts w:hint="cs"/>
          <w:rtl/>
        </w:rPr>
        <w:t>טרם</w:t>
      </w:r>
      <w:r w:rsidR="005E3DCB">
        <w:rPr>
          <w:rFonts w:hint="cs"/>
          <w:rtl/>
        </w:rPr>
        <w:t xml:space="preserve"> השימוש בסולם יש לבצע </w:t>
      </w:r>
      <w:r w:rsidR="00FF1C85">
        <w:rPr>
          <w:rFonts w:hint="cs"/>
          <w:rtl/>
        </w:rPr>
        <w:t>בדיק</w:t>
      </w:r>
      <w:r w:rsidR="005E3DCB">
        <w:rPr>
          <w:rFonts w:hint="cs"/>
          <w:rtl/>
        </w:rPr>
        <w:t xml:space="preserve">ה ויזואלית לתקינותו </w:t>
      </w:r>
      <w:r>
        <w:rPr>
          <w:rtl/>
        </w:rPr>
        <w:t>–</w:t>
      </w:r>
      <w:r>
        <w:rPr>
          <w:rFonts w:hint="cs"/>
          <w:rtl/>
        </w:rPr>
        <w:t xml:space="preserve"> באם אינו תקין אין לעלות עליו.</w:t>
      </w:r>
    </w:p>
    <w:p w:rsidR="009B5FBB" w:rsidRDefault="009B5FBB" w:rsidP="00A36A0F">
      <w:pPr>
        <w:pStyle w:val="a9"/>
        <w:spacing w:after="200" w:line="360" w:lineRule="auto"/>
        <w:ind w:left="1128"/>
      </w:pPr>
    </w:p>
    <w:p w:rsidR="009B5FBB" w:rsidRDefault="00E95FBE" w:rsidP="00A36A0F">
      <w:pPr>
        <w:pStyle w:val="a9"/>
        <w:numPr>
          <w:ilvl w:val="0"/>
          <w:numId w:val="36"/>
        </w:numPr>
        <w:spacing w:after="200" w:line="360" w:lineRule="auto"/>
      </w:pPr>
      <w:r>
        <w:rPr>
          <w:rFonts w:hint="cs"/>
          <w:rtl/>
        </w:rPr>
        <w:t xml:space="preserve">יש לאבטח את תחתית הסולם או לעבוד עם אדם נוסף אשר יחזיק את </w:t>
      </w:r>
      <w:r w:rsidR="009B5FBB">
        <w:rPr>
          <w:rFonts w:hint="cs"/>
          <w:rtl/>
        </w:rPr>
        <w:t xml:space="preserve"> </w:t>
      </w:r>
    </w:p>
    <w:p w:rsidR="00370F67" w:rsidRDefault="00E95FBE" w:rsidP="00A36A0F">
      <w:pPr>
        <w:pStyle w:val="a9"/>
        <w:spacing w:after="200" w:line="360" w:lineRule="auto"/>
      </w:pPr>
      <w:r>
        <w:rPr>
          <w:rFonts w:hint="cs"/>
          <w:rtl/>
        </w:rPr>
        <w:t>הסולם.</w:t>
      </w:r>
    </w:p>
    <w:p w:rsidR="00E95FBE" w:rsidRDefault="00E95FBE" w:rsidP="00A36A0F">
      <w:pPr>
        <w:pStyle w:val="a9"/>
        <w:spacing w:after="200" w:line="360" w:lineRule="auto"/>
        <w:rPr>
          <w:rtl/>
        </w:rPr>
      </w:pPr>
      <w:r>
        <w:rPr>
          <w:rFonts w:hint="cs"/>
          <w:rtl/>
        </w:rPr>
        <w:t>אין לעלות על הסולם יותר מאדם אחד בכל זמן.</w:t>
      </w:r>
    </w:p>
    <w:p w:rsidR="00E95FBE" w:rsidRDefault="00E95FBE" w:rsidP="00A36A0F">
      <w:pPr>
        <w:pStyle w:val="a9"/>
        <w:spacing w:after="200" w:line="360" w:lineRule="auto"/>
        <w:rPr>
          <w:rtl/>
        </w:rPr>
      </w:pPr>
      <w:r>
        <w:rPr>
          <w:rFonts w:hint="cs"/>
          <w:rtl/>
        </w:rPr>
        <w:t>אין לעלות על שלושת השלבים האחרונים של הסולם.</w:t>
      </w:r>
    </w:p>
    <w:p w:rsidR="00E95FBE" w:rsidRDefault="00E95FBE" w:rsidP="00A36A0F">
      <w:pPr>
        <w:pStyle w:val="a9"/>
        <w:spacing w:after="200" w:line="360"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p w:rsidR="009B5FBB" w:rsidRDefault="009B5FBB" w:rsidP="00E95FBE">
      <w:pPr>
        <w:pStyle w:val="a9"/>
        <w:spacing w:after="200" w:line="276" w:lineRule="auto"/>
        <w:rPr>
          <w:rtl/>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423A5B" w:rsidTr="00770272">
        <w:trPr>
          <w:gridBefore w:val="1"/>
          <w:wBefore w:w="47" w:type="dxa"/>
          <w:cantSplit/>
          <w:tblHeader/>
        </w:trPr>
        <w:tc>
          <w:tcPr>
            <w:tcW w:w="4064" w:type="dxa"/>
            <w:vMerge w:val="restart"/>
          </w:tcPr>
          <w:p w:rsidR="00423A5B" w:rsidRDefault="00423A5B" w:rsidP="00770272">
            <w:pPr>
              <w:jc w:val="center"/>
              <w:rPr>
                <w:b/>
                <w:bCs/>
                <w:u w:val="single"/>
                <w:rtl/>
              </w:rPr>
            </w:pPr>
            <w:r>
              <w:rPr>
                <w:b/>
                <w:bCs/>
                <w:szCs w:val="40"/>
                <w:u w:val="single"/>
                <w:rtl/>
              </w:rPr>
              <w:t xml:space="preserve">הוראות </w:t>
            </w:r>
            <w:r>
              <w:rPr>
                <w:rFonts w:hint="cs"/>
                <w:b/>
                <w:bCs/>
                <w:szCs w:val="40"/>
                <w:u w:val="single"/>
                <w:rtl/>
              </w:rPr>
              <w:t>בטיחות</w:t>
            </w:r>
          </w:p>
        </w:tc>
        <w:tc>
          <w:tcPr>
            <w:tcW w:w="1701" w:type="dxa"/>
          </w:tcPr>
          <w:p w:rsidR="00423A5B" w:rsidRDefault="00423A5B" w:rsidP="00770272">
            <w:pPr>
              <w:jc w:val="center"/>
              <w:rPr>
                <w:b/>
                <w:bCs/>
                <w:u w:val="single"/>
                <w:rtl/>
              </w:rPr>
            </w:pPr>
            <w:r>
              <w:rPr>
                <w:b/>
                <w:bCs/>
                <w:u w:val="single"/>
                <w:rtl/>
              </w:rPr>
              <w:t>דף מספר</w:t>
            </w:r>
            <w:r>
              <w:rPr>
                <w:rFonts w:hint="cs"/>
                <w:b/>
                <w:bCs/>
                <w:u w:val="single"/>
                <w:rtl/>
              </w:rPr>
              <w:t xml:space="preserve"> </w:t>
            </w:r>
          </w:p>
        </w:tc>
        <w:tc>
          <w:tcPr>
            <w:tcW w:w="1742" w:type="dxa"/>
          </w:tcPr>
          <w:p w:rsidR="00423A5B" w:rsidRDefault="00423A5B" w:rsidP="00770272">
            <w:pPr>
              <w:jc w:val="center"/>
              <w:rPr>
                <w:b/>
                <w:bCs/>
                <w:u w:val="single"/>
                <w:rtl/>
              </w:rPr>
            </w:pPr>
            <w:r>
              <w:rPr>
                <w:b/>
                <w:bCs/>
                <w:u w:val="single"/>
                <w:rtl/>
              </w:rPr>
              <w:t>תאריך פרסום</w:t>
            </w:r>
          </w:p>
        </w:tc>
        <w:tc>
          <w:tcPr>
            <w:tcW w:w="1944" w:type="dxa"/>
          </w:tcPr>
          <w:p w:rsidR="00423A5B" w:rsidRDefault="00423A5B" w:rsidP="00770272">
            <w:pPr>
              <w:jc w:val="center"/>
              <w:rPr>
                <w:b/>
                <w:bCs/>
                <w:u w:val="single"/>
                <w:rtl/>
              </w:rPr>
            </w:pPr>
            <w:r>
              <w:rPr>
                <w:b/>
                <w:bCs/>
                <w:u w:val="single"/>
                <w:rtl/>
              </w:rPr>
              <w:t>מספר הוראה</w:t>
            </w:r>
          </w:p>
        </w:tc>
      </w:tr>
      <w:tr w:rsidR="00423A5B" w:rsidTr="00770272">
        <w:trPr>
          <w:gridBefore w:val="1"/>
          <w:wBefore w:w="47" w:type="dxa"/>
          <w:cantSplit/>
          <w:tblHeader/>
        </w:trPr>
        <w:tc>
          <w:tcPr>
            <w:tcW w:w="4064" w:type="dxa"/>
            <w:vMerge/>
          </w:tcPr>
          <w:p w:rsidR="00423A5B" w:rsidRDefault="00423A5B" w:rsidP="00770272">
            <w:pPr>
              <w:jc w:val="center"/>
              <w:rPr>
                <w:rtl/>
              </w:rPr>
            </w:pPr>
          </w:p>
        </w:tc>
        <w:tc>
          <w:tcPr>
            <w:tcW w:w="1701" w:type="dxa"/>
          </w:tcPr>
          <w:p w:rsidR="00423A5B" w:rsidRDefault="00423A5B" w:rsidP="00770272">
            <w:pPr>
              <w:jc w:val="center"/>
              <w:rPr>
                <w:rtl/>
              </w:rPr>
            </w:pPr>
            <w:r>
              <w:rPr>
                <w:rtl/>
              </w:rPr>
              <w:t xml:space="preserve">מתוך </w:t>
            </w:r>
          </w:p>
        </w:tc>
        <w:tc>
          <w:tcPr>
            <w:tcW w:w="1742" w:type="dxa"/>
          </w:tcPr>
          <w:p w:rsidR="00423A5B" w:rsidRDefault="00423A5B" w:rsidP="00770272">
            <w:pPr>
              <w:jc w:val="center"/>
              <w:rPr>
                <w:rtl/>
              </w:rPr>
            </w:pPr>
            <w:r>
              <w:rPr>
                <w:rFonts w:hint="cs"/>
                <w:rtl/>
              </w:rPr>
              <w:t>יוני 2018</w:t>
            </w:r>
          </w:p>
        </w:tc>
        <w:tc>
          <w:tcPr>
            <w:tcW w:w="1944" w:type="dxa"/>
          </w:tcPr>
          <w:p w:rsidR="00423A5B" w:rsidRDefault="00FF1C85" w:rsidP="00770272">
            <w:pPr>
              <w:jc w:val="center"/>
              <w:rPr>
                <w:rtl/>
              </w:rPr>
            </w:pPr>
            <w:r>
              <w:rPr>
                <w:rFonts w:hint="cs"/>
                <w:rtl/>
              </w:rPr>
              <w:t>07-348/10</w:t>
            </w:r>
          </w:p>
        </w:tc>
      </w:tr>
      <w:tr w:rsidR="00423A5B"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423A5B" w:rsidRDefault="00423A5B" w:rsidP="00770272">
            <w:pPr>
              <w:pStyle w:val="a3"/>
              <w:spacing w:line="360" w:lineRule="auto"/>
              <w:rPr>
                <w:b/>
                <w:bCs/>
                <w:szCs w:val="12"/>
                <w:rtl/>
              </w:rPr>
            </w:pPr>
          </w:p>
          <w:p w:rsidR="00423A5B" w:rsidRPr="00D912F6" w:rsidRDefault="00423A5B" w:rsidP="00423A5B">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w:t>
            </w:r>
            <w:r>
              <w:rPr>
                <w:rFonts w:ascii="David" w:hint="cs"/>
                <w:b/>
                <w:bCs/>
                <w:sz w:val="30"/>
                <w:szCs w:val="30"/>
                <w:rtl/>
              </w:rPr>
              <w:t>ו</w:t>
            </w:r>
            <w:r w:rsidRPr="002807AF">
              <w:rPr>
                <w:rFonts w:ascii="David" w:hint="cs"/>
                <w:b/>
                <w:bCs/>
                <w:sz w:val="30"/>
                <w:szCs w:val="30"/>
                <w:rtl/>
              </w:rPr>
              <w:t>הל</w:t>
            </w:r>
            <w:r>
              <w:rPr>
                <w:rFonts w:ascii="David" w:hint="cs"/>
                <w:b/>
                <w:bCs/>
                <w:sz w:val="30"/>
                <w:szCs w:val="30"/>
                <w:rtl/>
              </w:rPr>
              <w:t xml:space="preserve"> הדרכות במחסנים - </w:t>
            </w:r>
            <w:r w:rsidRPr="002807AF">
              <w:rPr>
                <w:rFonts w:ascii="David" w:hint="cs"/>
                <w:b/>
                <w:bCs/>
                <w:sz w:val="30"/>
                <w:szCs w:val="30"/>
                <w:rtl/>
              </w:rPr>
              <w:t>יחידת הספקה</w:t>
            </w:r>
          </w:p>
        </w:tc>
      </w:tr>
    </w:tbl>
    <w:p w:rsidR="00423A5B" w:rsidRPr="00423A5B" w:rsidRDefault="00423A5B" w:rsidP="00084BB4">
      <w:pPr>
        <w:spacing w:line="360" w:lineRule="auto"/>
        <w:ind w:left="1134" w:hanging="994"/>
        <w:rPr>
          <w:b/>
          <w:bCs/>
          <w:sz w:val="40"/>
          <w:szCs w:val="40"/>
          <w:rtl/>
        </w:rPr>
      </w:pPr>
    </w:p>
    <w:p w:rsidR="009B65BC" w:rsidRPr="004E5DAD" w:rsidRDefault="00423A5B" w:rsidP="00D539FD">
      <w:pPr>
        <w:spacing w:line="360" w:lineRule="auto"/>
        <w:ind w:left="1134" w:hanging="994"/>
        <w:rPr>
          <w:b/>
          <w:bCs/>
          <w:sz w:val="40"/>
          <w:szCs w:val="40"/>
          <w:rtl/>
        </w:rPr>
      </w:pPr>
      <w:r>
        <w:rPr>
          <w:rFonts w:hint="cs"/>
          <w:b/>
          <w:bCs/>
          <w:sz w:val="40"/>
          <w:szCs w:val="40"/>
          <w:rtl/>
        </w:rPr>
        <w:t>1.</w:t>
      </w:r>
      <w:r w:rsidR="004040CC" w:rsidRPr="004E5DAD">
        <w:rPr>
          <w:rFonts w:hint="cs"/>
          <w:b/>
          <w:bCs/>
          <w:sz w:val="40"/>
          <w:szCs w:val="40"/>
          <w:rtl/>
        </w:rPr>
        <w:t xml:space="preserve"> הדרכות </w:t>
      </w:r>
    </w:p>
    <w:p w:rsidR="004040CC" w:rsidRDefault="008F5499" w:rsidP="00084BB4">
      <w:pPr>
        <w:spacing w:line="360" w:lineRule="auto"/>
        <w:ind w:left="849"/>
        <w:rPr>
          <w:rtl/>
        </w:rPr>
      </w:pPr>
      <w:r>
        <w:rPr>
          <w:rFonts w:hint="cs"/>
          <w:rtl/>
        </w:rPr>
        <w:t xml:space="preserve">עפ"י תקנון ארגון הפיקוח על העבודה (מסירת מידע להדרכת עובדים) </w:t>
      </w:r>
      <w:proofErr w:type="spellStart"/>
      <w:r>
        <w:rPr>
          <w:rFonts w:hint="cs"/>
          <w:rtl/>
        </w:rPr>
        <w:t>התשנ"ט</w:t>
      </w:r>
      <w:proofErr w:type="spellEnd"/>
      <w:r>
        <w:rPr>
          <w:rFonts w:hint="cs"/>
          <w:rtl/>
        </w:rPr>
        <w:t xml:space="preserve"> 1999, מחזיק במקום העבודה יקיים הדרכות בדבר מניעת סיכונים והגנה מפניהם באמצעות בעל מקצוע מתאים.</w:t>
      </w:r>
    </w:p>
    <w:p w:rsidR="008F5499" w:rsidRDefault="008D6907" w:rsidP="00084BB4">
      <w:pPr>
        <w:spacing w:line="360" w:lineRule="auto"/>
        <w:ind w:left="1134" w:hanging="285"/>
        <w:rPr>
          <w:rtl/>
        </w:rPr>
      </w:pPr>
      <w:r>
        <w:rPr>
          <w:rFonts w:hint="cs"/>
          <w:rtl/>
        </w:rPr>
        <w:t xml:space="preserve">לאור זאת עובדי המחסנים </w:t>
      </w:r>
      <w:r w:rsidR="00453298">
        <w:rPr>
          <w:rFonts w:hint="cs"/>
          <w:rtl/>
        </w:rPr>
        <w:t>מחויבים</w:t>
      </w:r>
      <w:r>
        <w:rPr>
          <w:rFonts w:hint="cs"/>
          <w:rtl/>
        </w:rPr>
        <w:t xml:space="preserve"> בהדרכות הבאות:</w:t>
      </w:r>
    </w:p>
    <w:tbl>
      <w:tblPr>
        <w:tblStyle w:val="aa"/>
        <w:bidiVisual/>
        <w:tblW w:w="0" w:type="auto"/>
        <w:tblInd w:w="1098" w:type="dxa"/>
        <w:tblLook w:val="04A0" w:firstRow="1" w:lastRow="0" w:firstColumn="1" w:lastColumn="0" w:noHBand="0" w:noVBand="1"/>
      </w:tblPr>
      <w:tblGrid>
        <w:gridCol w:w="1559"/>
        <w:gridCol w:w="2410"/>
        <w:gridCol w:w="1897"/>
        <w:gridCol w:w="2322"/>
      </w:tblGrid>
      <w:tr w:rsidR="008D6907" w:rsidTr="000A560E">
        <w:tc>
          <w:tcPr>
            <w:tcW w:w="1559" w:type="dxa"/>
          </w:tcPr>
          <w:p w:rsidR="008D6907" w:rsidRDefault="008D6907" w:rsidP="008D6907">
            <w:pPr>
              <w:spacing w:line="360" w:lineRule="auto"/>
              <w:rPr>
                <w:rtl/>
              </w:rPr>
            </w:pPr>
            <w:r>
              <w:rPr>
                <w:rFonts w:hint="cs"/>
                <w:rtl/>
              </w:rPr>
              <w:t>עובדים</w:t>
            </w:r>
          </w:p>
        </w:tc>
        <w:tc>
          <w:tcPr>
            <w:tcW w:w="2410" w:type="dxa"/>
          </w:tcPr>
          <w:p w:rsidR="008D6907" w:rsidRDefault="008D6907" w:rsidP="008D6907">
            <w:pPr>
              <w:spacing w:line="360" w:lineRule="auto"/>
              <w:rPr>
                <w:rtl/>
              </w:rPr>
            </w:pPr>
            <w:r>
              <w:rPr>
                <w:rFonts w:hint="cs"/>
                <w:rtl/>
              </w:rPr>
              <w:t>סוג הדרכה</w:t>
            </w:r>
          </w:p>
        </w:tc>
        <w:tc>
          <w:tcPr>
            <w:tcW w:w="1897" w:type="dxa"/>
          </w:tcPr>
          <w:p w:rsidR="008D6907" w:rsidRDefault="008D6907" w:rsidP="008D6907">
            <w:pPr>
              <w:spacing w:line="360" w:lineRule="auto"/>
              <w:rPr>
                <w:rtl/>
              </w:rPr>
            </w:pPr>
            <w:r>
              <w:rPr>
                <w:rFonts w:hint="cs"/>
                <w:rtl/>
              </w:rPr>
              <w:t>תדירות</w:t>
            </w:r>
          </w:p>
        </w:tc>
        <w:tc>
          <w:tcPr>
            <w:tcW w:w="2322" w:type="dxa"/>
          </w:tcPr>
          <w:p w:rsidR="008D6907" w:rsidRDefault="008D6907" w:rsidP="008D6907">
            <w:pPr>
              <w:spacing w:line="360" w:lineRule="auto"/>
              <w:rPr>
                <w:rtl/>
              </w:rPr>
            </w:pPr>
            <w:r>
              <w:rPr>
                <w:rFonts w:hint="cs"/>
                <w:rtl/>
              </w:rPr>
              <w:t>הערות</w:t>
            </w:r>
          </w:p>
        </w:tc>
      </w:tr>
      <w:tr w:rsidR="008D6907" w:rsidTr="000A560E">
        <w:trPr>
          <w:trHeight w:val="1144"/>
        </w:trPr>
        <w:tc>
          <w:tcPr>
            <w:tcW w:w="1559" w:type="dxa"/>
          </w:tcPr>
          <w:p w:rsidR="008D6907" w:rsidRDefault="002D05E2" w:rsidP="00DD51D7">
            <w:pPr>
              <w:spacing w:line="276" w:lineRule="auto"/>
              <w:rPr>
                <w:rtl/>
              </w:rPr>
            </w:pPr>
            <w:r>
              <w:rPr>
                <w:rFonts w:hint="cs"/>
                <w:rtl/>
              </w:rPr>
              <w:t>כלל העובדים</w:t>
            </w:r>
          </w:p>
        </w:tc>
        <w:tc>
          <w:tcPr>
            <w:tcW w:w="2410" w:type="dxa"/>
          </w:tcPr>
          <w:p w:rsidR="008D6907" w:rsidRDefault="000A560E" w:rsidP="00DD51D7">
            <w:pPr>
              <w:spacing w:line="276" w:lineRule="auto"/>
              <w:rPr>
                <w:rtl/>
              </w:rPr>
            </w:pPr>
            <w:r>
              <w:rPr>
                <w:rFonts w:hint="cs"/>
                <w:rtl/>
              </w:rPr>
              <w:t>הדרכה כללית +סיכוני אש</w:t>
            </w:r>
          </w:p>
        </w:tc>
        <w:tc>
          <w:tcPr>
            <w:tcW w:w="1897" w:type="dxa"/>
          </w:tcPr>
          <w:p w:rsidR="008D6907" w:rsidRDefault="000A560E" w:rsidP="00DD51D7">
            <w:pPr>
              <w:spacing w:line="276" w:lineRule="auto"/>
              <w:rPr>
                <w:rtl/>
              </w:rPr>
            </w:pPr>
            <w:r>
              <w:rPr>
                <w:rFonts w:hint="cs"/>
                <w:rtl/>
              </w:rPr>
              <w:t>אחת לשנה</w:t>
            </w:r>
          </w:p>
        </w:tc>
        <w:tc>
          <w:tcPr>
            <w:tcW w:w="2322" w:type="dxa"/>
          </w:tcPr>
          <w:p w:rsidR="008D6907" w:rsidRDefault="008D6907" w:rsidP="00DD51D7">
            <w:pPr>
              <w:spacing w:line="276" w:lineRule="auto"/>
              <w:rPr>
                <w:rtl/>
              </w:rPr>
            </w:pPr>
          </w:p>
        </w:tc>
      </w:tr>
      <w:tr w:rsidR="002D05E2" w:rsidTr="000A560E">
        <w:tc>
          <w:tcPr>
            <w:tcW w:w="1559" w:type="dxa"/>
          </w:tcPr>
          <w:p w:rsidR="002D05E2" w:rsidRDefault="002D05E2" w:rsidP="00DD51D7">
            <w:pPr>
              <w:spacing w:line="276" w:lineRule="auto"/>
            </w:pPr>
            <w:r w:rsidRPr="00F7534C">
              <w:rPr>
                <w:rFonts w:hint="cs"/>
                <w:rtl/>
              </w:rPr>
              <w:t>כלל העובדים</w:t>
            </w:r>
          </w:p>
        </w:tc>
        <w:tc>
          <w:tcPr>
            <w:tcW w:w="2410" w:type="dxa"/>
          </w:tcPr>
          <w:p w:rsidR="002D05E2" w:rsidRDefault="004776AA" w:rsidP="00DD51D7">
            <w:pPr>
              <w:spacing w:line="276" w:lineRule="auto"/>
              <w:rPr>
                <w:rtl/>
              </w:rPr>
            </w:pPr>
            <w:r>
              <w:rPr>
                <w:rFonts w:hint="cs"/>
                <w:rtl/>
              </w:rPr>
              <w:t>הדרכת עבודה בגובה</w:t>
            </w:r>
          </w:p>
        </w:tc>
        <w:tc>
          <w:tcPr>
            <w:tcW w:w="1897" w:type="dxa"/>
          </w:tcPr>
          <w:p w:rsidR="002D05E2" w:rsidRDefault="000A560E" w:rsidP="00DD51D7">
            <w:pPr>
              <w:spacing w:line="276" w:lineRule="auto"/>
              <w:rPr>
                <w:rtl/>
              </w:rPr>
            </w:pPr>
            <w:r>
              <w:rPr>
                <w:rFonts w:hint="cs"/>
                <w:rtl/>
              </w:rPr>
              <w:t>אחת לשנתיים</w:t>
            </w:r>
          </w:p>
        </w:tc>
        <w:tc>
          <w:tcPr>
            <w:tcW w:w="2322" w:type="dxa"/>
          </w:tcPr>
          <w:p w:rsidR="002D05E2" w:rsidRDefault="004776AA" w:rsidP="00DD51D7">
            <w:pPr>
              <w:spacing w:line="276" w:lineRule="auto"/>
              <w:rPr>
                <w:rtl/>
              </w:rPr>
            </w:pPr>
            <w:r>
              <w:rPr>
                <w:rFonts w:hint="cs"/>
                <w:rtl/>
              </w:rPr>
              <w:t>באמצעות חברה מורשית</w:t>
            </w:r>
          </w:p>
        </w:tc>
      </w:tr>
      <w:tr w:rsidR="002D05E2" w:rsidTr="000A560E">
        <w:tc>
          <w:tcPr>
            <w:tcW w:w="1559" w:type="dxa"/>
          </w:tcPr>
          <w:p w:rsidR="002D05E2" w:rsidRDefault="002D05E2" w:rsidP="00DD51D7">
            <w:pPr>
              <w:spacing w:line="276" w:lineRule="auto"/>
            </w:pPr>
            <w:r w:rsidRPr="00F7534C">
              <w:rPr>
                <w:rFonts w:hint="cs"/>
                <w:rtl/>
              </w:rPr>
              <w:t>עובדי</w:t>
            </w:r>
            <w:r>
              <w:rPr>
                <w:rFonts w:hint="cs"/>
                <w:rtl/>
              </w:rPr>
              <w:t xml:space="preserve"> מחסן כימיקלים</w:t>
            </w:r>
          </w:p>
        </w:tc>
        <w:tc>
          <w:tcPr>
            <w:tcW w:w="2410" w:type="dxa"/>
          </w:tcPr>
          <w:p w:rsidR="002D05E2" w:rsidRDefault="004776AA" w:rsidP="00DD51D7">
            <w:pPr>
              <w:spacing w:line="276" w:lineRule="auto"/>
              <w:rPr>
                <w:rtl/>
              </w:rPr>
            </w:pPr>
            <w:r>
              <w:rPr>
                <w:rFonts w:hint="cs"/>
                <w:rtl/>
              </w:rPr>
              <w:t xml:space="preserve">הדרכת חומ"ס+ גלילי גז </w:t>
            </w:r>
          </w:p>
        </w:tc>
        <w:tc>
          <w:tcPr>
            <w:tcW w:w="1897" w:type="dxa"/>
          </w:tcPr>
          <w:p w:rsidR="002D05E2" w:rsidRDefault="000A560E" w:rsidP="00DD51D7">
            <w:pPr>
              <w:spacing w:line="276" w:lineRule="auto"/>
              <w:rPr>
                <w:rtl/>
              </w:rPr>
            </w:pPr>
            <w:r>
              <w:rPr>
                <w:rFonts w:hint="cs"/>
                <w:rtl/>
              </w:rPr>
              <w:t>אחת לשנה</w:t>
            </w:r>
          </w:p>
        </w:tc>
        <w:tc>
          <w:tcPr>
            <w:tcW w:w="2322" w:type="dxa"/>
          </w:tcPr>
          <w:p w:rsidR="002D05E2" w:rsidRDefault="002D05E2" w:rsidP="00DD51D7">
            <w:pPr>
              <w:spacing w:line="276" w:lineRule="auto"/>
              <w:rPr>
                <w:rtl/>
              </w:rPr>
            </w:pPr>
          </w:p>
        </w:tc>
      </w:tr>
      <w:tr w:rsidR="008D6907" w:rsidTr="000A560E">
        <w:tc>
          <w:tcPr>
            <w:tcW w:w="1559" w:type="dxa"/>
          </w:tcPr>
          <w:p w:rsidR="008D6907" w:rsidRDefault="002D05E2" w:rsidP="00DD51D7">
            <w:pPr>
              <w:spacing w:line="276" w:lineRule="auto"/>
              <w:rPr>
                <w:rtl/>
              </w:rPr>
            </w:pPr>
            <w:r>
              <w:rPr>
                <w:rFonts w:hint="cs"/>
                <w:rtl/>
              </w:rPr>
              <w:t>כלל העובדים</w:t>
            </w:r>
          </w:p>
        </w:tc>
        <w:tc>
          <w:tcPr>
            <w:tcW w:w="2410" w:type="dxa"/>
          </w:tcPr>
          <w:p w:rsidR="008D6907" w:rsidRDefault="00663FA5" w:rsidP="00DD51D7">
            <w:pPr>
              <w:spacing w:line="276" w:lineRule="auto"/>
              <w:rPr>
                <w:rtl/>
              </w:rPr>
            </w:pPr>
            <w:r>
              <w:rPr>
                <w:rFonts w:hint="cs"/>
                <w:rtl/>
              </w:rPr>
              <w:t>תרגיל חירום</w:t>
            </w:r>
          </w:p>
        </w:tc>
        <w:tc>
          <w:tcPr>
            <w:tcW w:w="1897" w:type="dxa"/>
          </w:tcPr>
          <w:p w:rsidR="008D6907" w:rsidRDefault="00663FA5" w:rsidP="00DD51D7">
            <w:pPr>
              <w:spacing w:line="276" w:lineRule="auto"/>
              <w:rPr>
                <w:rtl/>
              </w:rPr>
            </w:pPr>
            <w:r>
              <w:rPr>
                <w:rFonts w:hint="cs"/>
                <w:rtl/>
              </w:rPr>
              <w:t>אחת לשנה</w:t>
            </w:r>
          </w:p>
        </w:tc>
        <w:tc>
          <w:tcPr>
            <w:tcW w:w="2322" w:type="dxa"/>
          </w:tcPr>
          <w:p w:rsidR="008D6907" w:rsidRDefault="008D6907" w:rsidP="00DD51D7">
            <w:pPr>
              <w:spacing w:line="276" w:lineRule="auto"/>
              <w:rPr>
                <w:rtl/>
              </w:rPr>
            </w:pPr>
          </w:p>
        </w:tc>
      </w:tr>
      <w:tr w:rsidR="008D6907" w:rsidTr="000A560E">
        <w:tc>
          <w:tcPr>
            <w:tcW w:w="1559" w:type="dxa"/>
          </w:tcPr>
          <w:p w:rsidR="008D6907" w:rsidRDefault="002D05E2" w:rsidP="00DD51D7">
            <w:pPr>
              <w:spacing w:line="276" w:lineRule="auto"/>
              <w:rPr>
                <w:rtl/>
              </w:rPr>
            </w:pPr>
            <w:r>
              <w:rPr>
                <w:rFonts w:hint="cs"/>
                <w:rtl/>
              </w:rPr>
              <w:t>עובדי מלגזה</w:t>
            </w:r>
          </w:p>
        </w:tc>
        <w:tc>
          <w:tcPr>
            <w:tcW w:w="2410" w:type="dxa"/>
          </w:tcPr>
          <w:p w:rsidR="008D6907" w:rsidRDefault="00663FA5" w:rsidP="00DD51D7">
            <w:pPr>
              <w:spacing w:line="276" w:lineRule="auto"/>
              <w:rPr>
                <w:rtl/>
              </w:rPr>
            </w:pPr>
            <w:r>
              <w:rPr>
                <w:rFonts w:hint="cs"/>
                <w:rtl/>
              </w:rPr>
              <w:t>הדרכת בטיחות בעבודה עם מלגזה</w:t>
            </w:r>
          </w:p>
        </w:tc>
        <w:tc>
          <w:tcPr>
            <w:tcW w:w="1897" w:type="dxa"/>
          </w:tcPr>
          <w:p w:rsidR="008D6907" w:rsidRDefault="00663FA5" w:rsidP="00DD51D7">
            <w:pPr>
              <w:spacing w:line="276" w:lineRule="auto"/>
              <w:rPr>
                <w:rtl/>
              </w:rPr>
            </w:pPr>
            <w:r>
              <w:rPr>
                <w:rFonts w:hint="cs"/>
                <w:rtl/>
              </w:rPr>
              <w:t>אחת לשנה</w:t>
            </w:r>
          </w:p>
        </w:tc>
        <w:tc>
          <w:tcPr>
            <w:tcW w:w="2322" w:type="dxa"/>
          </w:tcPr>
          <w:p w:rsidR="008D6907" w:rsidRDefault="00663FA5" w:rsidP="00DD51D7">
            <w:pPr>
              <w:spacing w:line="276" w:lineRule="auto"/>
              <w:rPr>
                <w:rtl/>
              </w:rPr>
            </w:pPr>
            <w:r>
              <w:rPr>
                <w:rFonts w:hint="cs"/>
                <w:rtl/>
              </w:rPr>
              <w:t>ממונה בטיחות בתעבורה</w:t>
            </w:r>
          </w:p>
        </w:tc>
      </w:tr>
      <w:tr w:rsidR="008D6907" w:rsidTr="000A560E">
        <w:tc>
          <w:tcPr>
            <w:tcW w:w="1559" w:type="dxa"/>
          </w:tcPr>
          <w:p w:rsidR="008D6907" w:rsidRDefault="00724ACA" w:rsidP="00DD51D7">
            <w:pPr>
              <w:spacing w:line="276" w:lineRule="auto"/>
              <w:rPr>
                <w:rtl/>
              </w:rPr>
            </w:pPr>
            <w:r>
              <w:rPr>
                <w:rFonts w:hint="cs"/>
                <w:rtl/>
              </w:rPr>
              <w:t>עובד חדש</w:t>
            </w:r>
          </w:p>
        </w:tc>
        <w:tc>
          <w:tcPr>
            <w:tcW w:w="2410" w:type="dxa"/>
          </w:tcPr>
          <w:p w:rsidR="008D6907" w:rsidRDefault="00724ACA" w:rsidP="00DD51D7">
            <w:pPr>
              <w:spacing w:line="276" w:lineRule="auto"/>
              <w:rPr>
                <w:rtl/>
              </w:rPr>
            </w:pPr>
            <w:r>
              <w:rPr>
                <w:rFonts w:hint="cs"/>
                <w:rtl/>
              </w:rPr>
              <w:t>הדרכה כללית</w:t>
            </w:r>
          </w:p>
        </w:tc>
        <w:tc>
          <w:tcPr>
            <w:tcW w:w="1897" w:type="dxa"/>
          </w:tcPr>
          <w:p w:rsidR="008D6907" w:rsidRDefault="00944243" w:rsidP="00DD51D7">
            <w:pPr>
              <w:spacing w:line="276" w:lineRule="auto"/>
              <w:rPr>
                <w:rtl/>
              </w:rPr>
            </w:pPr>
            <w:r>
              <w:rPr>
                <w:rFonts w:hint="cs"/>
                <w:rtl/>
              </w:rPr>
              <w:t>לפני תחילת העבודה</w:t>
            </w:r>
          </w:p>
        </w:tc>
        <w:tc>
          <w:tcPr>
            <w:tcW w:w="2322" w:type="dxa"/>
          </w:tcPr>
          <w:p w:rsidR="008D6907" w:rsidRDefault="008D6907" w:rsidP="00DD51D7">
            <w:pPr>
              <w:spacing w:line="276" w:lineRule="auto"/>
              <w:rPr>
                <w:rtl/>
              </w:rPr>
            </w:pPr>
          </w:p>
        </w:tc>
      </w:tr>
    </w:tbl>
    <w:p w:rsidR="008D6907" w:rsidRDefault="008D6907" w:rsidP="008D6907">
      <w:pPr>
        <w:spacing w:line="360" w:lineRule="auto"/>
        <w:rPr>
          <w:rtl/>
        </w:rPr>
      </w:pPr>
    </w:p>
    <w:p w:rsidR="004040CC" w:rsidRDefault="00663FA5" w:rsidP="00663FA5">
      <w:pPr>
        <w:spacing w:line="360" w:lineRule="auto"/>
        <w:ind w:left="1134"/>
        <w:rPr>
          <w:rtl/>
        </w:rPr>
      </w:pPr>
      <w:r>
        <w:rPr>
          <w:rFonts w:hint="cs"/>
          <w:rtl/>
        </w:rPr>
        <w:t>כמן כן על כל עובדי המחסנים להכיר את סביבת העבודה שלהם כולל: יציאת חירום, עמדת כיבוי אש, מפסקי חשמל.</w:t>
      </w:r>
    </w:p>
    <w:p w:rsidR="00663FA5" w:rsidRPr="007D1CB3" w:rsidRDefault="007D1CB3" w:rsidP="00663FA5">
      <w:pPr>
        <w:spacing w:line="360" w:lineRule="auto"/>
        <w:ind w:left="1134"/>
        <w:rPr>
          <w:b/>
          <w:bCs/>
          <w:sz w:val="28"/>
          <w:szCs w:val="28"/>
          <w:rtl/>
        </w:rPr>
      </w:pPr>
      <w:r w:rsidRPr="007D1CB3">
        <w:rPr>
          <w:rFonts w:hint="cs"/>
          <w:b/>
          <w:bCs/>
          <w:sz w:val="28"/>
          <w:szCs w:val="28"/>
          <w:rtl/>
        </w:rPr>
        <w:t>אחריות לביצוע : מנהל יחידת הספקה ומנהל המחסנים.</w:t>
      </w:r>
    </w:p>
    <w:p w:rsidR="007D1CB3" w:rsidRDefault="007D1CB3" w:rsidP="00663FA5">
      <w:pPr>
        <w:spacing w:line="360" w:lineRule="auto"/>
        <w:ind w:left="1134"/>
        <w:rPr>
          <w:rtl/>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410C92" w:rsidTr="00770272">
        <w:trPr>
          <w:gridBefore w:val="1"/>
          <w:wBefore w:w="47" w:type="dxa"/>
          <w:cantSplit/>
          <w:tblHeader/>
        </w:trPr>
        <w:tc>
          <w:tcPr>
            <w:tcW w:w="4064" w:type="dxa"/>
            <w:vMerge w:val="restart"/>
          </w:tcPr>
          <w:p w:rsidR="00410C92" w:rsidRDefault="00410C92" w:rsidP="00770272">
            <w:pPr>
              <w:jc w:val="center"/>
              <w:rPr>
                <w:b/>
                <w:bCs/>
                <w:u w:val="single"/>
                <w:rtl/>
              </w:rPr>
            </w:pPr>
            <w:r>
              <w:rPr>
                <w:b/>
                <w:bCs/>
                <w:szCs w:val="40"/>
                <w:u w:val="single"/>
                <w:rtl/>
              </w:rPr>
              <w:t xml:space="preserve">הוראות </w:t>
            </w:r>
            <w:r>
              <w:rPr>
                <w:rFonts w:hint="cs"/>
                <w:b/>
                <w:bCs/>
                <w:szCs w:val="40"/>
                <w:u w:val="single"/>
                <w:rtl/>
              </w:rPr>
              <w:t>בטיחות</w:t>
            </w:r>
          </w:p>
        </w:tc>
        <w:tc>
          <w:tcPr>
            <w:tcW w:w="1701" w:type="dxa"/>
          </w:tcPr>
          <w:p w:rsidR="00410C92" w:rsidRDefault="00410C92" w:rsidP="00770272">
            <w:pPr>
              <w:jc w:val="center"/>
              <w:rPr>
                <w:b/>
                <w:bCs/>
                <w:u w:val="single"/>
                <w:rtl/>
              </w:rPr>
            </w:pPr>
            <w:r>
              <w:rPr>
                <w:b/>
                <w:bCs/>
                <w:u w:val="single"/>
                <w:rtl/>
              </w:rPr>
              <w:t>דף מספר</w:t>
            </w:r>
            <w:r>
              <w:rPr>
                <w:rFonts w:hint="cs"/>
                <w:b/>
                <w:bCs/>
                <w:u w:val="single"/>
                <w:rtl/>
              </w:rPr>
              <w:t xml:space="preserve"> </w:t>
            </w:r>
          </w:p>
        </w:tc>
        <w:tc>
          <w:tcPr>
            <w:tcW w:w="1742" w:type="dxa"/>
          </w:tcPr>
          <w:p w:rsidR="00410C92" w:rsidRDefault="00410C92" w:rsidP="00770272">
            <w:pPr>
              <w:jc w:val="center"/>
              <w:rPr>
                <w:b/>
                <w:bCs/>
                <w:u w:val="single"/>
                <w:rtl/>
              </w:rPr>
            </w:pPr>
            <w:r>
              <w:rPr>
                <w:b/>
                <w:bCs/>
                <w:u w:val="single"/>
                <w:rtl/>
              </w:rPr>
              <w:t>תאריך פרסום</w:t>
            </w:r>
          </w:p>
        </w:tc>
        <w:tc>
          <w:tcPr>
            <w:tcW w:w="1944" w:type="dxa"/>
          </w:tcPr>
          <w:p w:rsidR="00410C92" w:rsidRDefault="00410C92" w:rsidP="00770272">
            <w:pPr>
              <w:jc w:val="center"/>
              <w:rPr>
                <w:b/>
                <w:bCs/>
                <w:u w:val="single"/>
                <w:rtl/>
              </w:rPr>
            </w:pPr>
            <w:r>
              <w:rPr>
                <w:b/>
                <w:bCs/>
                <w:u w:val="single"/>
                <w:rtl/>
              </w:rPr>
              <w:t>מספר הוראה</w:t>
            </w:r>
          </w:p>
        </w:tc>
      </w:tr>
      <w:tr w:rsidR="00410C92" w:rsidTr="00770272">
        <w:trPr>
          <w:gridBefore w:val="1"/>
          <w:wBefore w:w="47" w:type="dxa"/>
          <w:cantSplit/>
          <w:tblHeader/>
        </w:trPr>
        <w:tc>
          <w:tcPr>
            <w:tcW w:w="4064" w:type="dxa"/>
            <w:vMerge/>
          </w:tcPr>
          <w:p w:rsidR="00410C92" w:rsidRDefault="00410C92" w:rsidP="00770272">
            <w:pPr>
              <w:jc w:val="center"/>
              <w:rPr>
                <w:rtl/>
              </w:rPr>
            </w:pPr>
          </w:p>
        </w:tc>
        <w:tc>
          <w:tcPr>
            <w:tcW w:w="1701" w:type="dxa"/>
          </w:tcPr>
          <w:p w:rsidR="00410C92" w:rsidRDefault="00410C92" w:rsidP="00770272">
            <w:pPr>
              <w:jc w:val="center"/>
              <w:rPr>
                <w:rtl/>
              </w:rPr>
            </w:pPr>
            <w:r>
              <w:rPr>
                <w:rtl/>
              </w:rPr>
              <w:t xml:space="preserve">מתוך </w:t>
            </w:r>
          </w:p>
        </w:tc>
        <w:tc>
          <w:tcPr>
            <w:tcW w:w="1742" w:type="dxa"/>
          </w:tcPr>
          <w:p w:rsidR="00410C92" w:rsidRDefault="00410C92" w:rsidP="00770272">
            <w:pPr>
              <w:jc w:val="center"/>
              <w:rPr>
                <w:rtl/>
              </w:rPr>
            </w:pPr>
            <w:r>
              <w:rPr>
                <w:rFonts w:hint="cs"/>
                <w:rtl/>
              </w:rPr>
              <w:t>יוני 2018</w:t>
            </w:r>
          </w:p>
        </w:tc>
        <w:tc>
          <w:tcPr>
            <w:tcW w:w="1944" w:type="dxa"/>
          </w:tcPr>
          <w:p w:rsidR="00410C92" w:rsidRDefault="00FF1C85" w:rsidP="00770272">
            <w:pPr>
              <w:jc w:val="center"/>
              <w:rPr>
                <w:rtl/>
              </w:rPr>
            </w:pPr>
            <w:r>
              <w:rPr>
                <w:rFonts w:hint="cs"/>
                <w:rtl/>
              </w:rPr>
              <w:t>07-348/11</w:t>
            </w:r>
          </w:p>
        </w:tc>
      </w:tr>
      <w:tr w:rsidR="00410C92"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410C92" w:rsidRDefault="00410C92" w:rsidP="00770272">
            <w:pPr>
              <w:pStyle w:val="a3"/>
              <w:spacing w:line="360" w:lineRule="auto"/>
              <w:rPr>
                <w:b/>
                <w:bCs/>
                <w:szCs w:val="12"/>
                <w:rtl/>
              </w:rPr>
            </w:pPr>
          </w:p>
          <w:p w:rsidR="00410C92" w:rsidRPr="00D912F6" w:rsidRDefault="00410C92" w:rsidP="00410C92">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Pr>
                <w:rFonts w:ascii="David" w:hint="cs"/>
                <w:b/>
                <w:bCs/>
                <w:sz w:val="30"/>
                <w:szCs w:val="30"/>
                <w:rtl/>
              </w:rPr>
              <w:t>י בטיחות מחסן כימיקלים</w:t>
            </w:r>
            <w:r w:rsidR="00D539FD" w:rsidRPr="00D539FD">
              <w:rPr>
                <w:rFonts w:ascii="David" w:hint="cs"/>
                <w:b/>
                <w:bCs/>
                <w:sz w:val="30"/>
                <w:szCs w:val="30"/>
                <w:rtl/>
              </w:rPr>
              <w:t>- יחידת הספקה</w:t>
            </w:r>
          </w:p>
        </w:tc>
      </w:tr>
    </w:tbl>
    <w:p w:rsidR="004040CC" w:rsidRPr="00410C92" w:rsidRDefault="004040CC" w:rsidP="00F940E7">
      <w:pPr>
        <w:spacing w:line="360" w:lineRule="auto"/>
        <w:ind w:left="1134"/>
        <w:rPr>
          <w:rtl/>
        </w:rPr>
      </w:pPr>
    </w:p>
    <w:p w:rsidR="004040CC" w:rsidRPr="00D539FD" w:rsidRDefault="004040CC" w:rsidP="009C4648">
      <w:pPr>
        <w:pStyle w:val="a9"/>
        <w:numPr>
          <w:ilvl w:val="0"/>
          <w:numId w:val="34"/>
        </w:numPr>
        <w:spacing w:line="360" w:lineRule="auto"/>
        <w:ind w:left="707" w:hanging="567"/>
        <w:rPr>
          <w:sz w:val="30"/>
          <w:szCs w:val="30"/>
        </w:rPr>
      </w:pPr>
      <w:r w:rsidRPr="00D539FD">
        <w:rPr>
          <w:rFonts w:hint="cs"/>
          <w:sz w:val="30"/>
          <w:szCs w:val="30"/>
          <w:rtl/>
        </w:rPr>
        <w:t>ה</w:t>
      </w:r>
      <w:r w:rsidR="00410C92" w:rsidRPr="00D539FD">
        <w:rPr>
          <w:rFonts w:hint="cs"/>
          <w:sz w:val="30"/>
          <w:szCs w:val="30"/>
          <w:rtl/>
        </w:rPr>
        <w:t>נוהל מיועד למנהל / עובדי מחסן הכימיקלים</w:t>
      </w:r>
      <w:r w:rsidRPr="00D539FD">
        <w:rPr>
          <w:rFonts w:hint="cs"/>
          <w:sz w:val="30"/>
          <w:szCs w:val="30"/>
          <w:rtl/>
        </w:rPr>
        <w:t xml:space="preserve"> </w:t>
      </w:r>
    </w:p>
    <w:p w:rsidR="0053423A" w:rsidRPr="00FF1C85" w:rsidRDefault="00574807" w:rsidP="00BA182F">
      <w:pPr>
        <w:spacing w:line="276" w:lineRule="auto"/>
        <w:rPr>
          <w:rFonts w:ascii="almoni" w:eastAsia="Times New Roman" w:hAnsi="almoni"/>
          <w:b/>
          <w:bCs/>
          <w:color w:val="FF0000"/>
          <w:rtl/>
        </w:rPr>
      </w:pPr>
      <w:r>
        <w:rPr>
          <w:rFonts w:hint="cs"/>
          <w:rtl/>
        </w:rPr>
        <w:t xml:space="preserve">     </w:t>
      </w:r>
      <w:r w:rsidR="009C4648">
        <w:rPr>
          <w:rFonts w:ascii="almoni" w:eastAsia="Times New Roman" w:hAnsi="almoni" w:hint="cs"/>
          <w:color w:val="FF0000"/>
          <w:rtl/>
        </w:rPr>
        <w:t xml:space="preserve">     </w:t>
      </w:r>
      <w:r w:rsidR="0053423A" w:rsidRPr="00FF1C85">
        <w:rPr>
          <w:rFonts w:ascii="almoni" w:eastAsia="Times New Roman" w:hAnsi="almoni"/>
          <w:b/>
          <w:bCs/>
          <w:color w:val="FF0000"/>
          <w:rtl/>
        </w:rPr>
        <w:t>כללים חשובים לאחסון בטיחותי של חומרים כימיים</w:t>
      </w:r>
    </w:p>
    <w:p w:rsidR="0053423A" w:rsidRPr="00365CC3" w:rsidRDefault="0053423A" w:rsidP="00944243">
      <w:pPr>
        <w:pStyle w:val="a9"/>
        <w:numPr>
          <w:ilvl w:val="0"/>
          <w:numId w:val="19"/>
        </w:numPr>
        <w:spacing w:after="200" w:line="276" w:lineRule="auto"/>
        <w:rPr>
          <w:rFonts w:ascii="almoni" w:eastAsia="Times New Roman" w:hAnsi="almoni"/>
          <w:rtl/>
        </w:rPr>
      </w:pPr>
      <w:r w:rsidRPr="00365CC3">
        <w:rPr>
          <w:rFonts w:ascii="almoni" w:eastAsia="Times New Roman" w:hAnsi="almoni"/>
          <w:rtl/>
        </w:rPr>
        <w:t>אחסון חומרים מסוכנים ב</w:t>
      </w:r>
      <w:r w:rsidR="00944243">
        <w:rPr>
          <w:rFonts w:ascii="almoni" w:eastAsia="Times New Roman" w:hAnsi="almoni" w:hint="cs"/>
          <w:rtl/>
        </w:rPr>
        <w:t xml:space="preserve">מחסן הכימיקלים </w:t>
      </w:r>
      <w:r w:rsidRPr="00365CC3">
        <w:rPr>
          <w:rFonts w:ascii="almoni" w:eastAsia="Times New Roman" w:hAnsi="almoni"/>
          <w:rtl/>
        </w:rPr>
        <w:t>מחייב עמידה בדרישות על פי דין של המשרד להגנת הסביבה, כיבוי אש, פיקוד העורף, רישוי עסקים וכו'.</w:t>
      </w:r>
    </w:p>
    <w:p w:rsidR="0053423A" w:rsidRPr="00365CC3" w:rsidRDefault="0053423A" w:rsidP="00BA182F">
      <w:pPr>
        <w:pStyle w:val="a9"/>
        <w:numPr>
          <w:ilvl w:val="0"/>
          <w:numId w:val="19"/>
        </w:numPr>
        <w:spacing w:after="200" w:line="276" w:lineRule="auto"/>
        <w:rPr>
          <w:rFonts w:ascii="almoni" w:eastAsia="Times New Roman" w:hAnsi="almoni"/>
          <w:color w:val="212529"/>
          <w:rtl/>
        </w:rPr>
      </w:pPr>
      <w:r w:rsidRPr="00365CC3">
        <w:rPr>
          <w:rFonts w:ascii="almoni" w:eastAsia="Times New Roman" w:hAnsi="almoni"/>
          <w:color w:val="212529"/>
          <w:rtl/>
        </w:rPr>
        <w:t>קיימת חשיבות רבה לאחסון נכון של החומרים לפי תכונותיהם וקבוצת הסיכון אליהם הם שייכים. </w:t>
      </w:r>
    </w:p>
    <w:p w:rsidR="0053423A" w:rsidRPr="00365CC3" w:rsidRDefault="0053423A" w:rsidP="00BA182F">
      <w:pPr>
        <w:pStyle w:val="a9"/>
        <w:numPr>
          <w:ilvl w:val="0"/>
          <w:numId w:val="19"/>
        </w:numPr>
        <w:spacing w:after="200" w:line="276" w:lineRule="auto"/>
        <w:rPr>
          <w:rFonts w:ascii="almoni" w:eastAsia="Times New Roman" w:hAnsi="almoni"/>
          <w:color w:val="212529"/>
          <w:rtl/>
        </w:rPr>
      </w:pPr>
      <w:r w:rsidRPr="00365CC3">
        <w:rPr>
          <w:rFonts w:ascii="almoni" w:eastAsia="Times New Roman" w:hAnsi="almoni"/>
          <w:color w:val="212529"/>
          <w:rtl/>
        </w:rPr>
        <w:t>אחסון נכון של חומ"ס מקטין את הסיכונים להתרחשות אירועי חירום העלול להתרחש כתוצאה משפך/ דליפה של חומר מסוכן או נזק העלול להיגרם בזמן דליקה.</w:t>
      </w:r>
    </w:p>
    <w:p w:rsidR="0053423A" w:rsidRPr="00787C00" w:rsidRDefault="0053423A" w:rsidP="00BA182F">
      <w:pPr>
        <w:spacing w:line="276" w:lineRule="auto"/>
        <w:ind w:left="423"/>
        <w:rPr>
          <w:rFonts w:ascii="almoni" w:eastAsia="Times New Roman" w:hAnsi="almoni"/>
          <w:b/>
          <w:bCs/>
          <w:color w:val="212529"/>
          <w:u w:val="single"/>
          <w:rtl/>
        </w:rPr>
      </w:pPr>
      <w:r w:rsidRPr="00787C00">
        <w:rPr>
          <w:rFonts w:ascii="almoni" w:eastAsia="Times New Roman" w:hAnsi="almoni" w:hint="cs"/>
          <w:b/>
          <w:bCs/>
          <w:color w:val="212529"/>
          <w:u w:val="single"/>
          <w:rtl/>
        </w:rPr>
        <w:t>הנחיות אחסון בהתאם ל-</w:t>
      </w:r>
    </w:p>
    <w:p w:rsidR="00500BDF" w:rsidRDefault="0053423A" w:rsidP="00BA182F">
      <w:pPr>
        <w:spacing w:line="276" w:lineRule="auto"/>
        <w:ind w:left="423"/>
        <w:rPr>
          <w:rFonts w:ascii="almoni" w:eastAsia="Times New Roman" w:hAnsi="almoni"/>
          <w:color w:val="212529"/>
          <w:rtl/>
        </w:rPr>
      </w:pPr>
      <w:r w:rsidRPr="00365CC3">
        <w:rPr>
          <w:rFonts w:ascii="almoni" w:eastAsia="Times New Roman" w:hAnsi="almoni"/>
          <w:color w:val="212529"/>
          <w:rtl/>
        </w:rPr>
        <w:t xml:space="preserve">1. סוג המבנה– המבנה יהיה מאוורר באופן טבעי או מאולץ, תותקן תאורת </w:t>
      </w:r>
    </w:p>
    <w:p w:rsidR="0053423A" w:rsidRPr="00365CC3" w:rsidRDefault="00500BDF" w:rsidP="00BA182F">
      <w:pPr>
        <w:spacing w:line="276" w:lineRule="auto"/>
        <w:ind w:left="423"/>
        <w:rPr>
          <w:rFonts w:ascii="almoni" w:eastAsia="Times New Roman" w:hAnsi="almoni"/>
          <w:color w:val="212529"/>
          <w:rtl/>
        </w:rPr>
      </w:pPr>
      <w:r>
        <w:rPr>
          <w:rFonts w:ascii="almoni" w:eastAsia="Times New Roman" w:hAnsi="almoni" w:hint="cs"/>
          <w:color w:val="212529"/>
          <w:rtl/>
        </w:rPr>
        <w:t xml:space="preserve">   </w:t>
      </w:r>
      <w:r w:rsidR="0053423A" w:rsidRPr="00365CC3">
        <w:rPr>
          <w:rFonts w:ascii="almoni" w:eastAsia="Times New Roman" w:hAnsi="almoni"/>
          <w:color w:val="212529"/>
          <w:rtl/>
        </w:rPr>
        <w:t>חירום, מוגן התפוצצות בהתאם לתקן הרלוונטי.</w:t>
      </w:r>
    </w:p>
    <w:p w:rsidR="00500BDF" w:rsidRPr="00500BDF" w:rsidRDefault="0053423A" w:rsidP="00BA182F">
      <w:pPr>
        <w:pStyle w:val="a9"/>
        <w:numPr>
          <w:ilvl w:val="0"/>
          <w:numId w:val="9"/>
        </w:numPr>
        <w:spacing w:line="276" w:lineRule="auto"/>
        <w:rPr>
          <w:rFonts w:ascii="almoni" w:eastAsia="Times New Roman" w:hAnsi="almoni"/>
          <w:color w:val="212529"/>
          <w:rtl/>
        </w:rPr>
      </w:pPr>
      <w:r w:rsidRPr="00500BDF">
        <w:rPr>
          <w:rFonts w:ascii="almoni" w:eastAsia="Times New Roman" w:hAnsi="almoni"/>
          <w:color w:val="212529"/>
          <w:rtl/>
        </w:rPr>
        <w:t xml:space="preserve">בידוד– רעלים ופסולת מסוכנת יאוחסנו באריזות סגורות ותקינות בעמדות </w:t>
      </w:r>
      <w:r w:rsidR="00500BDF" w:rsidRPr="00500BDF">
        <w:rPr>
          <w:rFonts w:ascii="almoni" w:eastAsia="Times New Roman" w:hAnsi="almoni" w:hint="cs"/>
          <w:color w:val="212529"/>
          <w:rtl/>
        </w:rPr>
        <w:t xml:space="preserve">  </w:t>
      </w:r>
    </w:p>
    <w:p w:rsidR="0053423A" w:rsidRPr="00500BDF" w:rsidRDefault="0053423A" w:rsidP="00BA182F">
      <w:pPr>
        <w:pStyle w:val="a9"/>
        <w:spacing w:line="276" w:lineRule="auto"/>
        <w:rPr>
          <w:rFonts w:ascii="almoni" w:eastAsia="Times New Roman" w:hAnsi="almoni"/>
          <w:color w:val="212529"/>
          <w:rtl/>
        </w:rPr>
      </w:pPr>
      <w:r w:rsidRPr="00500BDF">
        <w:rPr>
          <w:rFonts w:ascii="almoni" w:eastAsia="Times New Roman" w:hAnsi="almoni"/>
          <w:color w:val="212529"/>
          <w:rtl/>
        </w:rPr>
        <w:t>אחסון ייעודים ונפרדים מכל חומר/ חפץ/ פסולת מסוכנת אחרת בחברה.</w:t>
      </w:r>
    </w:p>
    <w:p w:rsidR="00500BDF" w:rsidRPr="00500BDF" w:rsidRDefault="0053423A" w:rsidP="00BA182F">
      <w:pPr>
        <w:pStyle w:val="a9"/>
        <w:numPr>
          <w:ilvl w:val="0"/>
          <w:numId w:val="9"/>
        </w:numPr>
        <w:spacing w:line="276" w:lineRule="auto"/>
        <w:rPr>
          <w:rFonts w:ascii="almoni" w:eastAsia="Times New Roman" w:hAnsi="almoni"/>
          <w:color w:val="212529"/>
          <w:rtl/>
        </w:rPr>
      </w:pPr>
      <w:r w:rsidRPr="00500BDF">
        <w:rPr>
          <w:rFonts w:ascii="almoni" w:eastAsia="Times New Roman" w:hAnsi="almoni"/>
          <w:color w:val="212529"/>
          <w:rtl/>
        </w:rPr>
        <w:t xml:space="preserve">הפרדה– אין לאחסן רעל/פסולת מסוכנת במצב נוזלי מעל רעל/ פסולת במצב </w:t>
      </w:r>
      <w:r w:rsidR="00500BDF" w:rsidRPr="00500BDF">
        <w:rPr>
          <w:rFonts w:ascii="almoni" w:eastAsia="Times New Roman" w:hAnsi="almoni" w:hint="cs"/>
          <w:color w:val="212529"/>
          <w:rtl/>
        </w:rPr>
        <w:t xml:space="preserve"> </w:t>
      </w:r>
    </w:p>
    <w:p w:rsidR="0053423A" w:rsidRPr="00500BDF" w:rsidRDefault="0053423A" w:rsidP="00BA182F">
      <w:pPr>
        <w:pStyle w:val="a9"/>
        <w:spacing w:line="276" w:lineRule="auto"/>
        <w:rPr>
          <w:rFonts w:ascii="almoni" w:eastAsia="Times New Roman" w:hAnsi="almoni"/>
          <w:color w:val="212529"/>
          <w:rtl/>
        </w:rPr>
      </w:pPr>
      <w:r w:rsidRPr="00500BDF">
        <w:rPr>
          <w:rFonts w:ascii="almoni" w:eastAsia="Times New Roman" w:hAnsi="almoni"/>
          <w:color w:val="212529"/>
          <w:rtl/>
        </w:rPr>
        <w:t>צבירה מוצק.</w:t>
      </w:r>
    </w:p>
    <w:p w:rsidR="0053423A" w:rsidRPr="00365CC3" w:rsidRDefault="0053423A" w:rsidP="00BA182F">
      <w:pPr>
        <w:spacing w:line="276" w:lineRule="auto"/>
        <w:rPr>
          <w:rFonts w:ascii="almoni" w:eastAsia="Times New Roman" w:hAnsi="almoni"/>
          <w:color w:val="212529"/>
          <w:rtl/>
        </w:rPr>
      </w:pPr>
    </w:p>
    <w:p w:rsidR="00500BDF" w:rsidRDefault="0053423A" w:rsidP="00FF1C85">
      <w:pPr>
        <w:spacing w:line="276" w:lineRule="auto"/>
        <w:rPr>
          <w:rFonts w:ascii="almoni" w:eastAsia="Times New Roman" w:hAnsi="almoni"/>
          <w:b/>
          <w:bCs/>
          <w:color w:val="FF0000"/>
          <w:rtl/>
        </w:rPr>
      </w:pPr>
      <w:r w:rsidRPr="00365CC3">
        <w:rPr>
          <w:rFonts w:ascii="almoni" w:eastAsia="Times New Roman" w:hAnsi="almoni"/>
          <w:color w:val="212529"/>
          <w:rtl/>
        </w:rPr>
        <w:t xml:space="preserve"> </w:t>
      </w:r>
      <w:r w:rsidR="00500BDF">
        <w:rPr>
          <w:rFonts w:ascii="almoni" w:eastAsia="Times New Roman" w:hAnsi="almoni" w:hint="cs"/>
          <w:color w:val="212529"/>
          <w:rtl/>
        </w:rPr>
        <w:t xml:space="preserve"> </w:t>
      </w:r>
      <w:r w:rsidR="00FF1C85">
        <w:rPr>
          <w:rFonts w:ascii="almoni" w:eastAsia="Times New Roman" w:hAnsi="almoni" w:hint="cs"/>
          <w:b/>
          <w:bCs/>
          <w:color w:val="FF0000"/>
          <w:rtl/>
        </w:rPr>
        <w:t xml:space="preserve">    </w:t>
      </w:r>
      <w:r w:rsidRPr="00FF1C85">
        <w:rPr>
          <w:rFonts w:ascii="almoni" w:eastAsia="Times New Roman" w:hAnsi="almoni"/>
          <w:b/>
          <w:bCs/>
          <w:color w:val="FF0000"/>
          <w:rtl/>
        </w:rPr>
        <w:t xml:space="preserve">רעלים/ פסולת מסוכנת העלולים להגיב ביניהם תגובה כימית יאוחסנו בנפרד לפי </w:t>
      </w:r>
      <w:r w:rsidR="00500BDF" w:rsidRPr="00FF1C85">
        <w:rPr>
          <w:rFonts w:ascii="almoni" w:eastAsia="Times New Roman" w:hAnsi="almoni" w:hint="cs"/>
          <w:b/>
          <w:bCs/>
          <w:color w:val="FF0000"/>
          <w:rtl/>
        </w:rPr>
        <w:t xml:space="preserve"> </w:t>
      </w:r>
    </w:p>
    <w:p w:rsidR="00FF1C85" w:rsidRPr="00FF1C85" w:rsidRDefault="00FF1C85" w:rsidP="00FF1C85">
      <w:pPr>
        <w:spacing w:line="276" w:lineRule="auto"/>
        <w:rPr>
          <w:rFonts w:ascii="almoni" w:eastAsia="Times New Roman" w:hAnsi="almoni"/>
          <w:b/>
          <w:bCs/>
          <w:color w:val="FF0000"/>
          <w:rtl/>
        </w:rPr>
      </w:pPr>
      <w:r>
        <w:rPr>
          <w:rFonts w:ascii="almoni" w:eastAsia="Times New Roman" w:hAnsi="almoni" w:hint="cs"/>
          <w:b/>
          <w:bCs/>
          <w:color w:val="FF0000"/>
          <w:rtl/>
        </w:rPr>
        <w:t xml:space="preserve">    </w:t>
      </w:r>
      <w:r w:rsidR="00500BDF" w:rsidRPr="00FF1C85">
        <w:rPr>
          <w:rFonts w:ascii="almoni" w:eastAsia="Times New Roman" w:hAnsi="almoni" w:hint="cs"/>
          <w:b/>
          <w:bCs/>
          <w:color w:val="FF0000"/>
          <w:rtl/>
        </w:rPr>
        <w:t xml:space="preserve">  </w:t>
      </w:r>
      <w:r w:rsidR="0053423A" w:rsidRPr="00FF1C85">
        <w:rPr>
          <w:rFonts w:ascii="almoni" w:eastAsia="Times New Roman" w:hAnsi="almoni"/>
          <w:b/>
          <w:bCs/>
          <w:color w:val="FF0000"/>
          <w:rtl/>
        </w:rPr>
        <w:t xml:space="preserve">ההוראות המופיעות בגיליון הבטיחות. יש להפריד באחסון בין סוגי החומרים </w:t>
      </w:r>
      <w:r>
        <w:rPr>
          <w:rFonts w:ascii="almoni" w:eastAsia="Times New Roman" w:hAnsi="almoni" w:hint="cs"/>
          <w:b/>
          <w:bCs/>
          <w:color w:val="FF0000"/>
          <w:rtl/>
        </w:rPr>
        <w:t xml:space="preserve">                </w:t>
      </w:r>
    </w:p>
    <w:p w:rsidR="0053423A" w:rsidRPr="00FF1C85" w:rsidRDefault="00FF1C85" w:rsidP="00FF1C85">
      <w:pPr>
        <w:spacing w:line="276" w:lineRule="auto"/>
        <w:rPr>
          <w:rFonts w:ascii="almoni" w:eastAsia="Times New Roman" w:hAnsi="almoni"/>
          <w:b/>
          <w:bCs/>
          <w:color w:val="212529"/>
          <w:rtl/>
        </w:rPr>
      </w:pPr>
      <w:r>
        <w:rPr>
          <w:rFonts w:ascii="almoni" w:eastAsia="Times New Roman" w:hAnsi="almoni" w:hint="cs"/>
          <w:b/>
          <w:bCs/>
          <w:color w:val="FF0000"/>
          <w:rtl/>
        </w:rPr>
        <w:t xml:space="preserve">    </w:t>
      </w:r>
      <w:r w:rsidR="00500BDF" w:rsidRPr="00FF1C85">
        <w:rPr>
          <w:rFonts w:ascii="almoni" w:eastAsia="Times New Roman" w:hAnsi="almoni" w:hint="cs"/>
          <w:b/>
          <w:bCs/>
          <w:color w:val="FF0000"/>
          <w:rtl/>
        </w:rPr>
        <w:t xml:space="preserve">  </w:t>
      </w:r>
      <w:r w:rsidR="0053423A" w:rsidRPr="00FF1C85">
        <w:rPr>
          <w:rFonts w:ascii="almoni" w:eastAsia="Times New Roman" w:hAnsi="almoni"/>
          <w:b/>
          <w:bCs/>
          <w:color w:val="FF0000"/>
          <w:rtl/>
        </w:rPr>
        <w:t>הבאים: </w:t>
      </w:r>
    </w:p>
    <w:p w:rsidR="0053423A" w:rsidRPr="00BE228B" w:rsidRDefault="0053423A" w:rsidP="00BA182F">
      <w:pPr>
        <w:spacing w:line="360" w:lineRule="auto"/>
        <w:ind w:left="720" w:hanging="155"/>
        <w:rPr>
          <w:rFonts w:ascii="almoni" w:eastAsia="Times New Roman" w:hAnsi="almoni"/>
          <w:color w:val="212529"/>
          <w:rtl/>
        </w:rPr>
      </w:pPr>
      <w:r w:rsidRPr="00BE228B">
        <w:rPr>
          <w:rFonts w:ascii="almoni" w:eastAsia="Times New Roman" w:hAnsi="almoni"/>
          <w:color w:val="212529"/>
          <w:rtl/>
        </w:rPr>
        <w:t xml:space="preserve">א. </w:t>
      </w:r>
      <w:r w:rsidR="001C70D8" w:rsidRPr="00BE228B">
        <w:rPr>
          <w:rFonts w:ascii="almoni" w:eastAsia="Times New Roman" w:hAnsi="almoni" w:hint="cs"/>
          <w:color w:val="212529"/>
          <w:rtl/>
        </w:rPr>
        <w:t xml:space="preserve"> </w:t>
      </w:r>
      <w:r w:rsidRPr="00BE228B">
        <w:rPr>
          <w:rFonts w:ascii="almoni" w:eastAsia="Times New Roman" w:hAnsi="almoni"/>
          <w:color w:val="212529"/>
          <w:rtl/>
        </w:rPr>
        <w:t>בין חומצות לבסיסים.</w:t>
      </w:r>
    </w:p>
    <w:p w:rsidR="0053423A" w:rsidRPr="00BE228B" w:rsidRDefault="0053423A" w:rsidP="00BA182F">
      <w:pPr>
        <w:spacing w:line="360" w:lineRule="auto"/>
        <w:ind w:left="720" w:hanging="155"/>
        <w:rPr>
          <w:rFonts w:ascii="almoni" w:eastAsia="Times New Roman" w:hAnsi="almoni"/>
          <w:color w:val="212529"/>
          <w:rtl/>
        </w:rPr>
      </w:pPr>
      <w:r w:rsidRPr="00BE228B">
        <w:rPr>
          <w:rFonts w:ascii="almoni" w:eastAsia="Times New Roman" w:hAnsi="almoni"/>
          <w:color w:val="212529"/>
          <w:rtl/>
        </w:rPr>
        <w:t xml:space="preserve">ב. </w:t>
      </w:r>
      <w:r w:rsidR="001C70D8" w:rsidRPr="00BE228B">
        <w:rPr>
          <w:rFonts w:ascii="almoni" w:eastAsia="Times New Roman" w:hAnsi="almoni" w:hint="cs"/>
          <w:color w:val="212529"/>
          <w:rtl/>
        </w:rPr>
        <w:t xml:space="preserve"> </w:t>
      </w:r>
      <w:r w:rsidRPr="00BE228B">
        <w:rPr>
          <w:rFonts w:ascii="almoni" w:eastAsia="Times New Roman" w:hAnsi="almoni"/>
          <w:color w:val="212529"/>
          <w:rtl/>
        </w:rPr>
        <w:t>בין חומרים מחמצנים לחומצות.</w:t>
      </w:r>
    </w:p>
    <w:p w:rsidR="0053423A" w:rsidRPr="00BE228B" w:rsidRDefault="0053423A" w:rsidP="00BA182F">
      <w:pPr>
        <w:spacing w:line="360" w:lineRule="auto"/>
        <w:ind w:left="720" w:hanging="155"/>
        <w:rPr>
          <w:rFonts w:ascii="almoni" w:eastAsia="Times New Roman" w:hAnsi="almoni"/>
          <w:color w:val="212529"/>
          <w:rtl/>
        </w:rPr>
      </w:pPr>
      <w:r w:rsidRPr="00BE228B">
        <w:rPr>
          <w:rFonts w:ascii="almoni" w:eastAsia="Times New Roman" w:hAnsi="almoni"/>
          <w:color w:val="212529"/>
          <w:rtl/>
        </w:rPr>
        <w:t xml:space="preserve">ג. </w:t>
      </w:r>
      <w:r w:rsidR="001C70D8" w:rsidRPr="00BE228B">
        <w:rPr>
          <w:rFonts w:ascii="almoni" w:eastAsia="Times New Roman" w:hAnsi="almoni" w:hint="cs"/>
          <w:color w:val="212529"/>
          <w:rtl/>
        </w:rPr>
        <w:t xml:space="preserve"> </w:t>
      </w:r>
      <w:r w:rsidRPr="00BE228B">
        <w:rPr>
          <w:rFonts w:ascii="almoni" w:eastAsia="Times New Roman" w:hAnsi="almoni"/>
          <w:color w:val="212529"/>
          <w:rtl/>
        </w:rPr>
        <w:t>בין חומרים מחמצנים לחומרים דליקים.</w:t>
      </w:r>
    </w:p>
    <w:p w:rsidR="0053423A" w:rsidRPr="00BE228B" w:rsidRDefault="0053423A" w:rsidP="00BA182F">
      <w:pPr>
        <w:spacing w:line="360" w:lineRule="auto"/>
        <w:ind w:left="720" w:hanging="155"/>
        <w:rPr>
          <w:rFonts w:ascii="almoni" w:eastAsia="Times New Roman" w:hAnsi="almoni"/>
          <w:color w:val="212529"/>
          <w:rtl/>
        </w:rPr>
      </w:pPr>
      <w:r w:rsidRPr="00BE228B">
        <w:rPr>
          <w:rFonts w:ascii="almoni" w:eastAsia="Times New Roman" w:hAnsi="almoni"/>
          <w:color w:val="212529"/>
          <w:rtl/>
        </w:rPr>
        <w:t xml:space="preserve">ד. </w:t>
      </w:r>
      <w:r w:rsidR="001C70D8" w:rsidRPr="00BE228B">
        <w:rPr>
          <w:rFonts w:ascii="almoni" w:eastAsia="Times New Roman" w:hAnsi="almoni" w:hint="cs"/>
          <w:color w:val="212529"/>
          <w:rtl/>
        </w:rPr>
        <w:t xml:space="preserve"> </w:t>
      </w:r>
      <w:r w:rsidRPr="00BE228B">
        <w:rPr>
          <w:rFonts w:ascii="almoni" w:eastAsia="Times New Roman" w:hAnsi="almoni"/>
          <w:color w:val="212529"/>
          <w:rtl/>
        </w:rPr>
        <w:t>בין חומצות חזקות ומרוכזות לחומרים אורגניים.</w:t>
      </w:r>
    </w:p>
    <w:p w:rsidR="0053423A" w:rsidRDefault="0053423A" w:rsidP="00BA182F">
      <w:pPr>
        <w:spacing w:line="360" w:lineRule="auto"/>
        <w:ind w:left="720" w:hanging="155"/>
        <w:rPr>
          <w:rFonts w:ascii="almoni" w:eastAsia="Times New Roman" w:hAnsi="almoni"/>
          <w:color w:val="212529"/>
          <w:rtl/>
        </w:rPr>
      </w:pPr>
      <w:r w:rsidRPr="00BE228B">
        <w:rPr>
          <w:rFonts w:ascii="almoni" w:eastAsia="Times New Roman" w:hAnsi="almoni"/>
          <w:color w:val="212529"/>
          <w:rtl/>
        </w:rPr>
        <w:t xml:space="preserve">ה. </w:t>
      </w:r>
      <w:r w:rsidR="001C70D8" w:rsidRPr="00BE228B">
        <w:rPr>
          <w:rFonts w:ascii="almoni" w:eastAsia="Times New Roman" w:hAnsi="almoni" w:hint="cs"/>
          <w:color w:val="212529"/>
          <w:rtl/>
        </w:rPr>
        <w:t xml:space="preserve"> </w:t>
      </w:r>
      <w:r w:rsidRPr="00BE228B">
        <w:rPr>
          <w:rFonts w:ascii="almoni" w:eastAsia="Times New Roman" w:hAnsi="almoni"/>
          <w:color w:val="212529"/>
          <w:rtl/>
        </w:rPr>
        <w:t>חומרים האסורים במגע במים יופרדו מתמיסות מימיות וחומציות.</w:t>
      </w:r>
    </w:p>
    <w:p w:rsidR="00635E2E" w:rsidRDefault="00635E2E" w:rsidP="00BA182F">
      <w:pPr>
        <w:spacing w:line="360" w:lineRule="auto"/>
        <w:ind w:left="720" w:hanging="155"/>
        <w:rPr>
          <w:rFonts w:ascii="almoni" w:eastAsia="Times New Roman" w:hAnsi="almoni"/>
          <w:color w:val="212529"/>
          <w:rtl/>
        </w:rPr>
      </w:pP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635E2E" w:rsidTr="00770272">
        <w:trPr>
          <w:gridBefore w:val="1"/>
          <w:wBefore w:w="47" w:type="dxa"/>
          <w:cantSplit/>
          <w:tblHeader/>
        </w:trPr>
        <w:tc>
          <w:tcPr>
            <w:tcW w:w="4064" w:type="dxa"/>
            <w:vMerge w:val="restart"/>
          </w:tcPr>
          <w:p w:rsidR="00635E2E" w:rsidRDefault="00635E2E"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635E2E" w:rsidRDefault="00635E2E" w:rsidP="00770272">
            <w:pPr>
              <w:jc w:val="center"/>
              <w:rPr>
                <w:b/>
                <w:bCs/>
                <w:u w:val="single"/>
                <w:rtl/>
              </w:rPr>
            </w:pPr>
            <w:r>
              <w:rPr>
                <w:b/>
                <w:bCs/>
                <w:u w:val="single"/>
                <w:rtl/>
              </w:rPr>
              <w:t>דף מספר</w:t>
            </w:r>
            <w:r>
              <w:rPr>
                <w:rFonts w:hint="cs"/>
                <w:b/>
                <w:bCs/>
                <w:u w:val="single"/>
                <w:rtl/>
              </w:rPr>
              <w:t xml:space="preserve"> </w:t>
            </w:r>
          </w:p>
        </w:tc>
        <w:tc>
          <w:tcPr>
            <w:tcW w:w="1742" w:type="dxa"/>
          </w:tcPr>
          <w:p w:rsidR="00635E2E" w:rsidRDefault="00635E2E" w:rsidP="00770272">
            <w:pPr>
              <w:jc w:val="center"/>
              <w:rPr>
                <w:b/>
                <w:bCs/>
                <w:u w:val="single"/>
                <w:rtl/>
              </w:rPr>
            </w:pPr>
            <w:r>
              <w:rPr>
                <w:b/>
                <w:bCs/>
                <w:u w:val="single"/>
                <w:rtl/>
              </w:rPr>
              <w:t>תאריך פרסום</w:t>
            </w:r>
          </w:p>
        </w:tc>
        <w:tc>
          <w:tcPr>
            <w:tcW w:w="1944" w:type="dxa"/>
          </w:tcPr>
          <w:p w:rsidR="00635E2E" w:rsidRDefault="00635E2E" w:rsidP="00770272">
            <w:pPr>
              <w:jc w:val="center"/>
              <w:rPr>
                <w:b/>
                <w:bCs/>
                <w:u w:val="single"/>
                <w:rtl/>
              </w:rPr>
            </w:pPr>
            <w:r>
              <w:rPr>
                <w:b/>
                <w:bCs/>
                <w:u w:val="single"/>
                <w:rtl/>
              </w:rPr>
              <w:t>מספר הוראה</w:t>
            </w:r>
          </w:p>
        </w:tc>
      </w:tr>
      <w:tr w:rsidR="00635E2E" w:rsidTr="00770272">
        <w:trPr>
          <w:gridBefore w:val="1"/>
          <w:wBefore w:w="47" w:type="dxa"/>
          <w:cantSplit/>
          <w:tblHeader/>
        </w:trPr>
        <w:tc>
          <w:tcPr>
            <w:tcW w:w="4064" w:type="dxa"/>
            <w:vMerge/>
          </w:tcPr>
          <w:p w:rsidR="00635E2E" w:rsidRDefault="00635E2E" w:rsidP="00770272">
            <w:pPr>
              <w:jc w:val="center"/>
              <w:rPr>
                <w:rtl/>
              </w:rPr>
            </w:pPr>
          </w:p>
        </w:tc>
        <w:tc>
          <w:tcPr>
            <w:tcW w:w="1701" w:type="dxa"/>
          </w:tcPr>
          <w:p w:rsidR="00635E2E" w:rsidRDefault="00635E2E" w:rsidP="00770272">
            <w:pPr>
              <w:jc w:val="center"/>
              <w:rPr>
                <w:rtl/>
              </w:rPr>
            </w:pPr>
            <w:r>
              <w:rPr>
                <w:rtl/>
              </w:rPr>
              <w:t xml:space="preserve">מתוך </w:t>
            </w:r>
          </w:p>
        </w:tc>
        <w:tc>
          <w:tcPr>
            <w:tcW w:w="1742" w:type="dxa"/>
          </w:tcPr>
          <w:p w:rsidR="00635E2E" w:rsidRDefault="00635E2E" w:rsidP="00770272">
            <w:pPr>
              <w:jc w:val="center"/>
              <w:rPr>
                <w:rtl/>
              </w:rPr>
            </w:pPr>
            <w:r>
              <w:rPr>
                <w:rFonts w:hint="cs"/>
                <w:rtl/>
              </w:rPr>
              <w:t>יוני 2018</w:t>
            </w:r>
          </w:p>
        </w:tc>
        <w:tc>
          <w:tcPr>
            <w:tcW w:w="1944" w:type="dxa"/>
          </w:tcPr>
          <w:p w:rsidR="00635E2E" w:rsidRDefault="00833DA2" w:rsidP="00770272">
            <w:pPr>
              <w:jc w:val="center"/>
              <w:rPr>
                <w:rtl/>
              </w:rPr>
            </w:pPr>
            <w:r>
              <w:rPr>
                <w:rFonts w:hint="cs"/>
                <w:rtl/>
              </w:rPr>
              <w:t>07-348/11</w:t>
            </w:r>
          </w:p>
        </w:tc>
      </w:tr>
      <w:tr w:rsidR="00635E2E"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635E2E" w:rsidRDefault="00635E2E" w:rsidP="00770272">
            <w:pPr>
              <w:pStyle w:val="a3"/>
              <w:spacing w:line="360" w:lineRule="auto"/>
              <w:rPr>
                <w:b/>
                <w:bCs/>
                <w:szCs w:val="12"/>
                <w:rtl/>
              </w:rPr>
            </w:pPr>
          </w:p>
          <w:p w:rsidR="00635E2E" w:rsidRPr="00D912F6" w:rsidRDefault="00635E2E" w:rsidP="00770272">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Pr>
                <w:rFonts w:ascii="David" w:hint="cs"/>
                <w:b/>
                <w:bCs/>
                <w:sz w:val="30"/>
                <w:szCs w:val="30"/>
                <w:rtl/>
              </w:rPr>
              <w:t>י בטיחות מחסן כימיקלים</w:t>
            </w:r>
            <w:r w:rsidR="009C4648">
              <w:rPr>
                <w:rFonts w:ascii="David" w:hint="cs"/>
                <w:b/>
                <w:bCs/>
                <w:sz w:val="30"/>
                <w:szCs w:val="30"/>
                <w:rtl/>
              </w:rPr>
              <w:t xml:space="preserve"> </w:t>
            </w:r>
            <w:r w:rsidR="009C4648">
              <w:rPr>
                <w:rFonts w:ascii="David"/>
                <w:b/>
                <w:bCs/>
                <w:sz w:val="30"/>
                <w:szCs w:val="30"/>
                <w:rtl/>
              </w:rPr>
              <w:t>–</w:t>
            </w:r>
            <w:r w:rsidR="009C4648">
              <w:rPr>
                <w:rFonts w:ascii="David" w:hint="cs"/>
                <w:b/>
                <w:bCs/>
                <w:sz w:val="30"/>
                <w:szCs w:val="30"/>
                <w:rtl/>
              </w:rPr>
              <w:t xml:space="preserve"> יחידת הספקה</w:t>
            </w:r>
          </w:p>
        </w:tc>
      </w:tr>
    </w:tbl>
    <w:p w:rsidR="00635E2E" w:rsidRPr="00635E2E" w:rsidRDefault="00635E2E" w:rsidP="00BA182F">
      <w:pPr>
        <w:spacing w:line="360" w:lineRule="auto"/>
        <w:ind w:left="720" w:hanging="155"/>
        <w:rPr>
          <w:rFonts w:ascii="almoni" w:eastAsia="Times New Roman" w:hAnsi="almoni"/>
          <w:color w:val="212529"/>
          <w:rtl/>
        </w:rPr>
      </w:pPr>
    </w:p>
    <w:p w:rsidR="001C70D8" w:rsidRPr="00BE228B" w:rsidRDefault="001C70D8" w:rsidP="00BA182F">
      <w:pPr>
        <w:spacing w:line="360" w:lineRule="auto"/>
        <w:ind w:left="720" w:hanging="155"/>
        <w:rPr>
          <w:rFonts w:ascii="almoni" w:eastAsia="Times New Roman" w:hAnsi="almoni"/>
          <w:color w:val="212529"/>
          <w:rtl/>
        </w:rPr>
      </w:pPr>
      <w:r w:rsidRPr="00BE228B">
        <w:rPr>
          <w:rFonts w:ascii="almoni" w:eastAsia="Times New Roman" w:hAnsi="almoni" w:hint="cs"/>
          <w:color w:val="212529"/>
          <w:rtl/>
        </w:rPr>
        <w:t xml:space="preserve">ו.   </w:t>
      </w:r>
      <w:r w:rsidR="0053423A" w:rsidRPr="00BE228B">
        <w:rPr>
          <w:rFonts w:ascii="almoni" w:eastAsia="Times New Roman" w:hAnsi="almoni"/>
          <w:color w:val="212529"/>
          <w:rtl/>
        </w:rPr>
        <w:t xml:space="preserve">מאצרות– רעלים/ פסולת מסוכנת יאוחסנו במאצרות כשנפח המאצרה </w:t>
      </w:r>
      <w:r w:rsidRPr="00BE228B">
        <w:rPr>
          <w:rFonts w:ascii="almoni" w:eastAsia="Times New Roman" w:hAnsi="almoni" w:hint="cs"/>
          <w:color w:val="212529"/>
          <w:rtl/>
        </w:rPr>
        <w:t xml:space="preserve"> </w:t>
      </w:r>
    </w:p>
    <w:p w:rsidR="0053423A" w:rsidRPr="00BE228B" w:rsidRDefault="001C70D8" w:rsidP="00BA182F">
      <w:pPr>
        <w:spacing w:line="360" w:lineRule="auto"/>
        <w:ind w:left="720" w:hanging="155"/>
        <w:rPr>
          <w:rFonts w:ascii="almoni" w:eastAsia="Times New Roman" w:hAnsi="almoni"/>
          <w:color w:val="212529"/>
          <w:rtl/>
        </w:rPr>
      </w:pPr>
      <w:r w:rsidRPr="00BE228B">
        <w:rPr>
          <w:rFonts w:ascii="almoni" w:eastAsia="Times New Roman" w:hAnsi="almoni" w:hint="cs"/>
          <w:color w:val="212529"/>
          <w:rtl/>
        </w:rPr>
        <w:t xml:space="preserve">     </w:t>
      </w:r>
      <w:r w:rsidR="0053423A" w:rsidRPr="00BE228B">
        <w:rPr>
          <w:rFonts w:ascii="almoni" w:eastAsia="Times New Roman" w:hAnsi="almoni"/>
          <w:color w:val="212529"/>
          <w:rtl/>
        </w:rPr>
        <w:t>יהיה שווה לפחות ל-110% מנפח כלי הקיבול הגדול ביותר המאוחסן בה.</w:t>
      </w:r>
    </w:p>
    <w:p w:rsidR="00BE228B" w:rsidRPr="00BE228B" w:rsidRDefault="001C70D8" w:rsidP="00BA182F">
      <w:pPr>
        <w:spacing w:line="360" w:lineRule="auto"/>
        <w:ind w:left="720" w:hanging="155"/>
        <w:rPr>
          <w:rFonts w:ascii="almoni" w:eastAsia="Times New Roman" w:hAnsi="almoni"/>
          <w:color w:val="212529"/>
          <w:rtl/>
        </w:rPr>
      </w:pPr>
      <w:r w:rsidRPr="00BE228B">
        <w:rPr>
          <w:rFonts w:ascii="almoni" w:eastAsia="Times New Roman" w:hAnsi="almoni" w:hint="cs"/>
          <w:color w:val="212529"/>
          <w:rtl/>
        </w:rPr>
        <w:t xml:space="preserve">ז. </w:t>
      </w:r>
      <w:r w:rsidR="00BE228B" w:rsidRPr="00BE228B">
        <w:rPr>
          <w:rFonts w:ascii="almoni" w:eastAsia="Times New Roman" w:hAnsi="almoni" w:hint="cs"/>
          <w:color w:val="212529"/>
          <w:rtl/>
        </w:rPr>
        <w:t xml:space="preserve">  </w:t>
      </w:r>
      <w:r w:rsidR="0053423A" w:rsidRPr="00BE228B">
        <w:rPr>
          <w:rFonts w:ascii="almoni" w:eastAsia="Times New Roman" w:hAnsi="almoni"/>
          <w:color w:val="212529"/>
          <w:rtl/>
        </w:rPr>
        <w:t xml:space="preserve">שילוט וסימון– יש לשלט ולסמן כל מקום בו יש רעלים או פסולת מסוכנת </w:t>
      </w:r>
    </w:p>
    <w:p w:rsidR="0053423A" w:rsidRPr="00BE228B" w:rsidRDefault="00BE228B" w:rsidP="00BA182F">
      <w:pPr>
        <w:spacing w:line="360" w:lineRule="auto"/>
        <w:ind w:left="720" w:hanging="155"/>
        <w:rPr>
          <w:rFonts w:ascii="almoni" w:eastAsia="Times New Roman" w:hAnsi="almoni"/>
          <w:color w:val="212529"/>
          <w:rtl/>
        </w:rPr>
      </w:pPr>
      <w:r w:rsidRPr="00BE228B">
        <w:rPr>
          <w:rFonts w:ascii="almoni" w:eastAsia="Times New Roman" w:hAnsi="almoni" w:hint="cs"/>
          <w:color w:val="212529"/>
          <w:rtl/>
        </w:rPr>
        <w:t xml:space="preserve">     </w:t>
      </w:r>
      <w:r w:rsidR="0053423A" w:rsidRPr="00BE228B">
        <w:rPr>
          <w:rFonts w:ascii="almoni" w:eastAsia="Times New Roman" w:hAnsi="almoni"/>
          <w:color w:val="212529"/>
          <w:rtl/>
        </w:rPr>
        <w:t>ל</w:t>
      </w:r>
      <w:r w:rsidRPr="00BE228B">
        <w:rPr>
          <w:rFonts w:ascii="almoni" w:eastAsia="Times New Roman" w:hAnsi="almoni"/>
          <w:color w:val="212529"/>
          <w:rtl/>
        </w:rPr>
        <w:t>רבות כלי הקיבול, מתקנים, עמדות,</w:t>
      </w:r>
      <w:r w:rsidRPr="00BE228B">
        <w:rPr>
          <w:rFonts w:ascii="almoni" w:eastAsia="Times New Roman" w:hAnsi="almoni" w:hint="cs"/>
          <w:color w:val="212529"/>
          <w:rtl/>
        </w:rPr>
        <w:t xml:space="preserve"> </w:t>
      </w:r>
      <w:r w:rsidR="0053423A" w:rsidRPr="00BE228B">
        <w:rPr>
          <w:rFonts w:ascii="almoni" w:eastAsia="Times New Roman" w:hAnsi="almoni"/>
          <w:color w:val="212529"/>
          <w:rtl/>
        </w:rPr>
        <w:t>צנרת ומבני אחסון לפי הנדרש</w:t>
      </w:r>
      <w:r w:rsidRPr="00BE228B">
        <w:rPr>
          <w:rFonts w:ascii="almoni" w:eastAsia="Times New Roman" w:hAnsi="almoni" w:hint="cs"/>
          <w:color w:val="212529"/>
          <w:rtl/>
        </w:rPr>
        <w:t xml:space="preserve"> ב</w:t>
      </w:r>
      <w:r w:rsidR="0053423A" w:rsidRPr="00BE228B">
        <w:rPr>
          <w:rFonts w:ascii="almoni" w:eastAsia="Times New Roman" w:hAnsi="almoni"/>
          <w:color w:val="212529"/>
          <w:rtl/>
        </w:rPr>
        <w:t>חוק.</w:t>
      </w:r>
    </w:p>
    <w:p w:rsidR="0053423A" w:rsidRPr="00BE228B" w:rsidRDefault="0053423A" w:rsidP="0053423A">
      <w:pPr>
        <w:rPr>
          <w:rFonts w:ascii="almoni" w:eastAsia="Times New Roman" w:hAnsi="almoni"/>
          <w:color w:val="212529"/>
          <w:u w:val="single"/>
          <w:rtl/>
        </w:rPr>
      </w:pPr>
    </w:p>
    <w:p w:rsidR="0053423A" w:rsidRPr="00787C00" w:rsidRDefault="0053423A" w:rsidP="009C4648">
      <w:pPr>
        <w:spacing w:line="360" w:lineRule="auto"/>
        <w:ind w:left="565"/>
        <w:rPr>
          <w:rFonts w:ascii="almoni" w:eastAsia="Times New Roman" w:hAnsi="almoni"/>
          <w:b/>
          <w:bCs/>
          <w:color w:val="212529"/>
          <w:u w:val="single"/>
          <w:rtl/>
        </w:rPr>
      </w:pPr>
      <w:r w:rsidRPr="00787C00">
        <w:rPr>
          <w:rFonts w:ascii="almoni" w:eastAsia="Times New Roman" w:hAnsi="almoni" w:hint="cs"/>
          <w:b/>
          <w:bCs/>
          <w:color w:val="212529"/>
          <w:u w:val="single"/>
          <w:rtl/>
        </w:rPr>
        <w:t>יש לשים דגש על:-</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1. מיפוי כלל החומרים לפי קבוצות הסיכון ומתן הנחיה לאחסון נכון.</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2, קביעת מיקום מחסן אולטימטיבי לחומרים הספציפיים.</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3. מתן דגשים על מבנה המחסן מבחינת קירות, רצפה, אוורור, דרכי מילוט וכו'.</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4. התאמת משטחים וגבהים מתאימים לסידור החומרים במחסן.</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5. התאמת אמצעי כיבוי אש מתאימים לכל מחסן.</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6. מתן הנחיות לשימוש ורכישת ציוד מיגון אישי.</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7. שילוט תקני של המחסנים והחומרים.</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8. התאמת מאצרות לחומרים מסוכנים.</w:t>
      </w:r>
    </w:p>
    <w:p w:rsidR="0053423A" w:rsidRPr="00365CC3" w:rsidRDefault="0053423A" w:rsidP="009C4648">
      <w:pPr>
        <w:spacing w:line="360" w:lineRule="auto"/>
        <w:ind w:left="565"/>
        <w:rPr>
          <w:rFonts w:ascii="almoni" w:eastAsia="Times New Roman" w:hAnsi="almoni"/>
          <w:color w:val="212529"/>
          <w:rtl/>
        </w:rPr>
      </w:pPr>
      <w:r w:rsidRPr="00365CC3">
        <w:rPr>
          <w:rFonts w:ascii="almoni" w:eastAsia="Times New Roman" w:hAnsi="almoni"/>
          <w:color w:val="212529"/>
          <w:rtl/>
        </w:rPr>
        <w:t>9. מתן הנחיות לאחסון גזים דחוסים.</w:t>
      </w:r>
    </w:p>
    <w:p w:rsidR="00810610" w:rsidRDefault="00810610" w:rsidP="004040CC">
      <w:pPr>
        <w:spacing w:line="360" w:lineRule="auto"/>
        <w:rPr>
          <w:rtl/>
        </w:rPr>
      </w:pPr>
    </w:p>
    <w:p w:rsidR="00130F78" w:rsidRDefault="00130F78">
      <w:pPr>
        <w:bidi w:val="0"/>
        <w:spacing w:after="200" w:line="276" w:lineRule="auto"/>
        <w:rPr>
          <w:rtl/>
        </w:rPr>
      </w:pPr>
      <w:r>
        <w:rPr>
          <w:rtl/>
        </w:rPr>
        <w:br w:type="page"/>
      </w:r>
    </w:p>
    <w:tbl>
      <w:tblPr>
        <w:bidiVisual/>
        <w:tblW w:w="9498" w:type="dxa"/>
        <w:tblInd w:w="106" w:type="dxa"/>
        <w:tblLayout w:type="fixed"/>
        <w:tblLook w:val="0420" w:firstRow="1" w:lastRow="0" w:firstColumn="0" w:lastColumn="0" w:noHBand="0" w:noVBand="1"/>
      </w:tblPr>
      <w:tblGrid>
        <w:gridCol w:w="47"/>
        <w:gridCol w:w="4064"/>
        <w:gridCol w:w="1701"/>
        <w:gridCol w:w="1742"/>
        <w:gridCol w:w="1944"/>
      </w:tblGrid>
      <w:tr w:rsidR="00635E2E" w:rsidTr="00770272">
        <w:trPr>
          <w:gridBefore w:val="1"/>
          <w:wBefore w:w="47" w:type="dxa"/>
          <w:cantSplit/>
          <w:tblHeader/>
        </w:trPr>
        <w:tc>
          <w:tcPr>
            <w:tcW w:w="4064" w:type="dxa"/>
            <w:vMerge w:val="restart"/>
          </w:tcPr>
          <w:p w:rsidR="00635E2E" w:rsidRDefault="00635E2E" w:rsidP="00770272">
            <w:pPr>
              <w:jc w:val="center"/>
              <w:rPr>
                <w:b/>
                <w:bCs/>
                <w:u w:val="single"/>
                <w:rtl/>
              </w:rPr>
            </w:pPr>
            <w:r>
              <w:rPr>
                <w:b/>
                <w:bCs/>
                <w:szCs w:val="40"/>
                <w:u w:val="single"/>
                <w:rtl/>
              </w:rPr>
              <w:lastRenderedPageBreak/>
              <w:t xml:space="preserve">הוראות </w:t>
            </w:r>
            <w:r>
              <w:rPr>
                <w:rFonts w:hint="cs"/>
                <w:b/>
                <w:bCs/>
                <w:szCs w:val="40"/>
                <w:u w:val="single"/>
                <w:rtl/>
              </w:rPr>
              <w:t>בטיחות</w:t>
            </w:r>
          </w:p>
        </w:tc>
        <w:tc>
          <w:tcPr>
            <w:tcW w:w="1701" w:type="dxa"/>
          </w:tcPr>
          <w:p w:rsidR="00635E2E" w:rsidRDefault="00635E2E" w:rsidP="00770272">
            <w:pPr>
              <w:jc w:val="center"/>
              <w:rPr>
                <w:b/>
                <w:bCs/>
                <w:u w:val="single"/>
                <w:rtl/>
              </w:rPr>
            </w:pPr>
            <w:r>
              <w:rPr>
                <w:b/>
                <w:bCs/>
                <w:u w:val="single"/>
                <w:rtl/>
              </w:rPr>
              <w:t>דף מספר</w:t>
            </w:r>
            <w:r>
              <w:rPr>
                <w:rFonts w:hint="cs"/>
                <w:b/>
                <w:bCs/>
                <w:u w:val="single"/>
                <w:rtl/>
              </w:rPr>
              <w:t xml:space="preserve"> </w:t>
            </w:r>
          </w:p>
        </w:tc>
        <w:tc>
          <w:tcPr>
            <w:tcW w:w="1742" w:type="dxa"/>
          </w:tcPr>
          <w:p w:rsidR="00635E2E" w:rsidRDefault="00635E2E" w:rsidP="00770272">
            <w:pPr>
              <w:jc w:val="center"/>
              <w:rPr>
                <w:b/>
                <w:bCs/>
                <w:u w:val="single"/>
                <w:rtl/>
              </w:rPr>
            </w:pPr>
            <w:r>
              <w:rPr>
                <w:b/>
                <w:bCs/>
                <w:u w:val="single"/>
                <w:rtl/>
              </w:rPr>
              <w:t>תאריך פרסום</w:t>
            </w:r>
          </w:p>
        </w:tc>
        <w:tc>
          <w:tcPr>
            <w:tcW w:w="1944" w:type="dxa"/>
          </w:tcPr>
          <w:p w:rsidR="00635E2E" w:rsidRDefault="00635E2E" w:rsidP="00770272">
            <w:pPr>
              <w:jc w:val="center"/>
              <w:rPr>
                <w:b/>
                <w:bCs/>
                <w:u w:val="single"/>
                <w:rtl/>
              </w:rPr>
            </w:pPr>
            <w:r>
              <w:rPr>
                <w:b/>
                <w:bCs/>
                <w:u w:val="single"/>
                <w:rtl/>
              </w:rPr>
              <w:t>מספר הוראה</w:t>
            </w:r>
          </w:p>
        </w:tc>
      </w:tr>
      <w:tr w:rsidR="00635E2E" w:rsidTr="00770272">
        <w:trPr>
          <w:gridBefore w:val="1"/>
          <w:wBefore w:w="47" w:type="dxa"/>
          <w:cantSplit/>
          <w:tblHeader/>
        </w:trPr>
        <w:tc>
          <w:tcPr>
            <w:tcW w:w="4064" w:type="dxa"/>
            <w:vMerge/>
          </w:tcPr>
          <w:p w:rsidR="00635E2E" w:rsidRDefault="00635E2E" w:rsidP="00770272">
            <w:pPr>
              <w:jc w:val="center"/>
              <w:rPr>
                <w:rtl/>
              </w:rPr>
            </w:pPr>
          </w:p>
        </w:tc>
        <w:tc>
          <w:tcPr>
            <w:tcW w:w="1701" w:type="dxa"/>
          </w:tcPr>
          <w:p w:rsidR="00635E2E" w:rsidRDefault="00635E2E" w:rsidP="00770272">
            <w:pPr>
              <w:jc w:val="center"/>
              <w:rPr>
                <w:rtl/>
              </w:rPr>
            </w:pPr>
            <w:r>
              <w:rPr>
                <w:rtl/>
              </w:rPr>
              <w:t xml:space="preserve">מתוך </w:t>
            </w:r>
          </w:p>
        </w:tc>
        <w:tc>
          <w:tcPr>
            <w:tcW w:w="1742" w:type="dxa"/>
          </w:tcPr>
          <w:p w:rsidR="00635E2E" w:rsidRDefault="00635E2E" w:rsidP="00770272">
            <w:pPr>
              <w:jc w:val="center"/>
              <w:rPr>
                <w:rtl/>
              </w:rPr>
            </w:pPr>
            <w:r>
              <w:rPr>
                <w:rFonts w:hint="cs"/>
                <w:rtl/>
              </w:rPr>
              <w:t>יוני 2018</w:t>
            </w:r>
          </w:p>
        </w:tc>
        <w:tc>
          <w:tcPr>
            <w:tcW w:w="1944" w:type="dxa"/>
          </w:tcPr>
          <w:p w:rsidR="00635E2E" w:rsidRDefault="00833DA2" w:rsidP="00770272">
            <w:pPr>
              <w:jc w:val="center"/>
              <w:rPr>
                <w:rtl/>
              </w:rPr>
            </w:pPr>
            <w:r>
              <w:rPr>
                <w:rFonts w:hint="cs"/>
                <w:rtl/>
              </w:rPr>
              <w:t>07-348/12</w:t>
            </w:r>
          </w:p>
        </w:tc>
      </w:tr>
      <w:tr w:rsidR="00635E2E" w:rsidTr="00770272">
        <w:tblPrEx>
          <w:tblBorders>
            <w:top w:val="single" w:sz="4" w:space="0" w:color="auto"/>
            <w:bottom w:val="single" w:sz="4" w:space="0" w:color="auto"/>
          </w:tblBorders>
          <w:tblLook w:val="0000" w:firstRow="0" w:lastRow="0" w:firstColumn="0" w:lastColumn="0" w:noHBand="0" w:noVBand="0"/>
        </w:tblPrEx>
        <w:trPr>
          <w:trHeight w:val="663"/>
        </w:trPr>
        <w:tc>
          <w:tcPr>
            <w:tcW w:w="9498" w:type="dxa"/>
            <w:gridSpan w:val="5"/>
          </w:tcPr>
          <w:p w:rsidR="00635E2E" w:rsidRDefault="00635E2E" w:rsidP="00770272">
            <w:pPr>
              <w:pStyle w:val="a3"/>
              <w:spacing w:line="360" w:lineRule="auto"/>
              <w:rPr>
                <w:b/>
                <w:bCs/>
                <w:szCs w:val="12"/>
                <w:rtl/>
              </w:rPr>
            </w:pPr>
          </w:p>
          <w:p w:rsidR="00635E2E" w:rsidRPr="00D912F6" w:rsidRDefault="00635E2E" w:rsidP="0050517D">
            <w:pPr>
              <w:autoSpaceDE w:val="0"/>
              <w:autoSpaceDN w:val="0"/>
              <w:adjustRightInd w:val="0"/>
              <w:rPr>
                <w:rFonts w:ascii="David"/>
                <w:b/>
                <w:bCs/>
                <w:sz w:val="38"/>
                <w:szCs w:val="38"/>
                <w:u w:val="single"/>
                <w:rtl/>
              </w:rPr>
            </w:pPr>
            <w:r>
              <w:rPr>
                <w:b/>
                <w:bCs/>
                <w:szCs w:val="28"/>
                <w:rtl/>
              </w:rPr>
              <w:t xml:space="preserve">שם ההוראה:- </w:t>
            </w:r>
            <w:r w:rsidRPr="002807AF">
              <w:rPr>
                <w:rFonts w:ascii="David" w:hint="cs"/>
                <w:b/>
                <w:bCs/>
                <w:sz w:val="30"/>
                <w:szCs w:val="30"/>
                <w:rtl/>
              </w:rPr>
              <w:t>נהל</w:t>
            </w:r>
            <w:r>
              <w:rPr>
                <w:rFonts w:ascii="David" w:hint="cs"/>
                <w:b/>
                <w:bCs/>
                <w:sz w:val="30"/>
                <w:szCs w:val="30"/>
                <w:rtl/>
              </w:rPr>
              <w:t xml:space="preserve">י בטיחות </w:t>
            </w:r>
            <w:r w:rsidR="0050517D">
              <w:rPr>
                <w:rFonts w:ascii="David" w:hint="cs"/>
                <w:b/>
                <w:bCs/>
                <w:sz w:val="30"/>
                <w:szCs w:val="30"/>
                <w:rtl/>
              </w:rPr>
              <w:t xml:space="preserve">מילוי חנקן </w:t>
            </w:r>
            <w:r w:rsidR="004A5FA5" w:rsidRPr="004A5FA5">
              <w:rPr>
                <w:rFonts w:ascii="David"/>
                <w:b/>
                <w:bCs/>
                <w:sz w:val="30"/>
                <w:szCs w:val="30"/>
                <w:rtl/>
              </w:rPr>
              <w:t>–</w:t>
            </w:r>
            <w:r w:rsidR="004A5FA5" w:rsidRPr="004A5FA5">
              <w:rPr>
                <w:rFonts w:ascii="David" w:hint="cs"/>
                <w:b/>
                <w:bCs/>
                <w:sz w:val="30"/>
                <w:szCs w:val="30"/>
                <w:rtl/>
              </w:rPr>
              <w:t xml:space="preserve"> יחידת הספקה</w:t>
            </w:r>
          </w:p>
        </w:tc>
      </w:tr>
    </w:tbl>
    <w:p w:rsidR="00635E2E" w:rsidRPr="00635E2E" w:rsidRDefault="00635E2E" w:rsidP="00635E2E">
      <w:pPr>
        <w:spacing w:line="360" w:lineRule="auto"/>
        <w:ind w:left="1134"/>
        <w:rPr>
          <w:b/>
          <w:bCs/>
          <w:sz w:val="40"/>
          <w:szCs w:val="40"/>
          <w:rtl/>
        </w:rPr>
      </w:pPr>
    </w:p>
    <w:p w:rsidR="007C74A0" w:rsidRPr="00635E2E" w:rsidRDefault="007C74A0" w:rsidP="00A33019">
      <w:pPr>
        <w:pStyle w:val="a9"/>
        <w:spacing w:line="360" w:lineRule="auto"/>
        <w:ind w:left="565"/>
        <w:rPr>
          <w:b/>
          <w:bCs/>
          <w:sz w:val="40"/>
          <w:szCs w:val="40"/>
        </w:rPr>
      </w:pPr>
      <w:r w:rsidRPr="00635E2E">
        <w:rPr>
          <w:rFonts w:hint="cs"/>
          <w:b/>
          <w:bCs/>
          <w:sz w:val="40"/>
          <w:szCs w:val="40"/>
          <w:rtl/>
        </w:rPr>
        <w:t xml:space="preserve">מילוי חנקן  </w:t>
      </w:r>
    </w:p>
    <w:p w:rsidR="00810610" w:rsidRPr="00130F78" w:rsidRDefault="00A33019" w:rsidP="004B2C62">
      <w:pPr>
        <w:ind w:firstLine="567"/>
        <w:rPr>
          <w:rFonts w:ascii="David" w:hAnsi="David"/>
          <w:b/>
          <w:bCs/>
          <w:u w:val="single"/>
        </w:rPr>
      </w:pPr>
      <w:r w:rsidRPr="00A33019">
        <w:rPr>
          <w:rFonts w:ascii="David" w:hAnsi="David" w:hint="cs"/>
          <w:b/>
          <w:bCs/>
          <w:sz w:val="28"/>
          <w:szCs w:val="28"/>
          <w:rtl/>
        </w:rPr>
        <w:t xml:space="preserve">1. </w:t>
      </w:r>
      <w:r w:rsidR="00810610" w:rsidRPr="00130F78">
        <w:rPr>
          <w:rFonts w:ascii="David" w:hAnsi="David"/>
          <w:b/>
          <w:bCs/>
          <w:sz w:val="28"/>
          <w:szCs w:val="28"/>
          <w:u w:val="single"/>
          <w:rtl/>
        </w:rPr>
        <w:t xml:space="preserve">הוראות בטיחות כלליות </w:t>
      </w:r>
    </w:p>
    <w:p w:rsidR="00810610" w:rsidRPr="00130F78" w:rsidRDefault="00A33019" w:rsidP="006D0917">
      <w:pPr>
        <w:spacing w:line="276" w:lineRule="auto"/>
        <w:ind w:left="1440" w:hanging="450"/>
        <w:rPr>
          <w:rFonts w:ascii="David" w:hAnsi="David"/>
          <w:rtl/>
        </w:rPr>
      </w:pPr>
      <w:r>
        <w:rPr>
          <w:rFonts w:ascii="David" w:hAnsi="David" w:hint="cs"/>
          <w:rtl/>
        </w:rPr>
        <w:t xml:space="preserve">1.1  </w:t>
      </w:r>
      <w:r w:rsidR="00810610" w:rsidRPr="00130F78">
        <w:rPr>
          <w:rFonts w:ascii="David" w:hAnsi="David"/>
          <w:rtl/>
        </w:rPr>
        <w:t xml:space="preserve">חובה על העוסקים במילוי להשתמש בציוד מגן כולל : </w:t>
      </w:r>
    </w:p>
    <w:p w:rsidR="00810610" w:rsidRPr="00130F78" w:rsidRDefault="00810610" w:rsidP="006D0917">
      <w:pPr>
        <w:spacing w:line="276" w:lineRule="auto"/>
        <w:ind w:left="1440" w:hanging="450"/>
        <w:rPr>
          <w:rFonts w:ascii="David" w:hAnsi="David"/>
          <w:rtl/>
        </w:rPr>
      </w:pPr>
      <w:r w:rsidRPr="00130F78">
        <w:rPr>
          <w:rFonts w:ascii="David" w:hAnsi="David"/>
          <w:rtl/>
        </w:rPr>
        <w:t xml:space="preserve">    </w:t>
      </w:r>
      <w:r w:rsidR="00A33019">
        <w:rPr>
          <w:rFonts w:ascii="David" w:hAnsi="David" w:hint="cs"/>
          <w:rtl/>
        </w:rPr>
        <w:t xml:space="preserve">  </w:t>
      </w:r>
      <w:r w:rsidRPr="00130F78">
        <w:rPr>
          <w:rFonts w:ascii="David" w:hAnsi="David"/>
          <w:rtl/>
        </w:rPr>
        <w:t>נעלי בטיחות, כפפות מתאימות , משקפי מגן, כובע .</w:t>
      </w:r>
    </w:p>
    <w:p w:rsidR="00810610" w:rsidRPr="00130F78" w:rsidRDefault="00A33019" w:rsidP="006D0917">
      <w:pPr>
        <w:spacing w:line="276" w:lineRule="auto"/>
        <w:ind w:left="1440" w:hanging="450"/>
        <w:rPr>
          <w:rFonts w:ascii="David" w:hAnsi="David"/>
          <w:rtl/>
        </w:rPr>
      </w:pPr>
      <w:r>
        <w:rPr>
          <w:rFonts w:ascii="David" w:hAnsi="David" w:hint="cs"/>
          <w:rtl/>
        </w:rPr>
        <w:t xml:space="preserve">1.2  </w:t>
      </w:r>
      <w:r w:rsidR="00810610" w:rsidRPr="00130F78">
        <w:rPr>
          <w:rFonts w:ascii="David" w:hAnsi="David"/>
          <w:rtl/>
        </w:rPr>
        <w:t>המילוי יתבצע בנוכחות נציג הלקוח .</w:t>
      </w:r>
    </w:p>
    <w:p w:rsidR="00810610" w:rsidRPr="006D0917" w:rsidRDefault="00A33019" w:rsidP="00787C00">
      <w:pPr>
        <w:pStyle w:val="a9"/>
        <w:numPr>
          <w:ilvl w:val="1"/>
          <w:numId w:val="33"/>
        </w:numPr>
        <w:spacing w:line="276" w:lineRule="auto"/>
        <w:rPr>
          <w:rFonts w:ascii="David" w:hAnsi="David"/>
          <w:rtl/>
        </w:rPr>
      </w:pPr>
      <w:r w:rsidRPr="006D0917">
        <w:rPr>
          <w:rFonts w:ascii="David" w:hAnsi="David" w:hint="cs"/>
          <w:rtl/>
        </w:rPr>
        <w:t xml:space="preserve"> </w:t>
      </w:r>
      <w:r w:rsidR="006D0917">
        <w:rPr>
          <w:rFonts w:ascii="David" w:hAnsi="David" w:hint="cs"/>
          <w:rtl/>
        </w:rPr>
        <w:t xml:space="preserve"> </w:t>
      </w:r>
      <w:r w:rsidR="00810610" w:rsidRPr="006D0917">
        <w:rPr>
          <w:rFonts w:ascii="David" w:hAnsi="David"/>
          <w:rtl/>
        </w:rPr>
        <w:t>בעת מילוי המכל , אזור המילוי יחסם למעבר להולכי רגל .</w:t>
      </w:r>
    </w:p>
    <w:p w:rsidR="00810610" w:rsidRPr="006D0917" w:rsidRDefault="006D0917" w:rsidP="006D0917">
      <w:pPr>
        <w:spacing w:line="276" w:lineRule="auto"/>
        <w:ind w:firstLine="990"/>
        <w:rPr>
          <w:rFonts w:ascii="David" w:hAnsi="David"/>
          <w:rtl/>
        </w:rPr>
      </w:pPr>
      <w:r>
        <w:rPr>
          <w:rFonts w:ascii="David" w:hAnsi="David" w:hint="cs"/>
          <w:rtl/>
        </w:rPr>
        <w:t xml:space="preserve">1.4  </w:t>
      </w:r>
      <w:r w:rsidR="00810610" w:rsidRPr="006D0917">
        <w:rPr>
          <w:rFonts w:ascii="David" w:hAnsi="David"/>
          <w:rtl/>
        </w:rPr>
        <w:t xml:space="preserve">על הלקוח לקרוא ולהבין את נוהלי הבטיחות לעבודה עם חנקן </w:t>
      </w:r>
    </w:p>
    <w:p w:rsidR="00810610" w:rsidRPr="00130F78" w:rsidRDefault="00810610" w:rsidP="004B2C62">
      <w:pPr>
        <w:ind w:left="567"/>
        <w:rPr>
          <w:rFonts w:ascii="David" w:hAnsi="David"/>
          <w:rtl/>
        </w:rPr>
      </w:pPr>
    </w:p>
    <w:p w:rsidR="00810610" w:rsidRPr="00A33019" w:rsidRDefault="00810610" w:rsidP="00A33019">
      <w:pPr>
        <w:pStyle w:val="a9"/>
        <w:numPr>
          <w:ilvl w:val="0"/>
          <w:numId w:val="34"/>
        </w:numPr>
        <w:rPr>
          <w:rFonts w:ascii="David" w:hAnsi="David"/>
          <w:rtl/>
        </w:rPr>
      </w:pPr>
      <w:r w:rsidRPr="00A33019">
        <w:rPr>
          <w:rFonts w:ascii="David" w:hAnsi="David"/>
          <w:b/>
          <w:bCs/>
          <w:sz w:val="28"/>
          <w:szCs w:val="28"/>
          <w:u w:val="single"/>
          <w:rtl/>
        </w:rPr>
        <w:t>הנחיות לביצוע טרם תחילת המילוי</w:t>
      </w:r>
    </w:p>
    <w:p w:rsidR="006D0917" w:rsidRDefault="006D0917" w:rsidP="00A24433">
      <w:pPr>
        <w:pStyle w:val="a9"/>
        <w:numPr>
          <w:ilvl w:val="1"/>
          <w:numId w:val="26"/>
        </w:numPr>
        <w:spacing w:line="276" w:lineRule="auto"/>
        <w:rPr>
          <w:rFonts w:ascii="David" w:hAnsi="David"/>
        </w:rPr>
      </w:pPr>
      <w:r>
        <w:rPr>
          <w:rFonts w:ascii="David" w:hAnsi="David" w:hint="cs"/>
          <w:rtl/>
        </w:rPr>
        <w:t xml:space="preserve">  </w:t>
      </w:r>
      <w:r w:rsidR="00810610" w:rsidRPr="00A33019">
        <w:rPr>
          <w:rFonts w:ascii="David" w:hAnsi="David"/>
          <w:rtl/>
        </w:rPr>
        <w:t xml:space="preserve">הנהג ונציג הלקוח יעמדו בקרבת המכלית והמכל , אך במרחק של 5 מ' </w:t>
      </w:r>
      <w:r>
        <w:rPr>
          <w:rFonts w:ascii="David" w:hAnsi="David" w:hint="cs"/>
          <w:rtl/>
        </w:rPr>
        <w:t xml:space="preserve"> </w:t>
      </w:r>
    </w:p>
    <w:p w:rsidR="006D0917" w:rsidRDefault="006D0917" w:rsidP="006D0917">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 xml:space="preserve">לפחות מנקודת המילוי של  מיכל הלקוח ובמקום בו ניתן להשקיף על </w:t>
      </w:r>
      <w:r>
        <w:rPr>
          <w:rFonts w:ascii="David" w:hAnsi="David" w:hint="cs"/>
          <w:rtl/>
        </w:rPr>
        <w:t xml:space="preserve"> </w:t>
      </w:r>
    </w:p>
    <w:p w:rsidR="00810610" w:rsidRPr="00A33019" w:rsidRDefault="006D0917" w:rsidP="006D0917">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אביזרי המילוי (על המכלית ומיכל) וצנרת המילוי .</w:t>
      </w:r>
    </w:p>
    <w:p w:rsidR="006D0917" w:rsidRDefault="006D0917" w:rsidP="00A24433">
      <w:pPr>
        <w:pStyle w:val="a9"/>
        <w:numPr>
          <w:ilvl w:val="1"/>
          <w:numId w:val="26"/>
        </w:numPr>
        <w:spacing w:line="276" w:lineRule="auto"/>
        <w:rPr>
          <w:rFonts w:ascii="David" w:hAnsi="David"/>
        </w:rPr>
      </w:pPr>
      <w:r>
        <w:rPr>
          <w:rFonts w:ascii="David" w:hAnsi="David" w:hint="cs"/>
          <w:rtl/>
        </w:rPr>
        <w:t xml:space="preserve">  </w:t>
      </w:r>
      <w:r w:rsidR="00810610" w:rsidRPr="00A33019">
        <w:rPr>
          <w:rFonts w:ascii="David" w:hAnsi="David"/>
          <w:rtl/>
        </w:rPr>
        <w:t xml:space="preserve">טרם חיבור צינור המילוי ,הנהג יכבה את מנוע המכלית , ימשוך את </w:t>
      </w:r>
      <w:r>
        <w:rPr>
          <w:rFonts w:ascii="David" w:hAnsi="David" w:hint="cs"/>
          <w:rtl/>
        </w:rPr>
        <w:t xml:space="preserve">  </w:t>
      </w:r>
    </w:p>
    <w:p w:rsidR="006D0917" w:rsidRDefault="006D0917" w:rsidP="006D0917">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 xml:space="preserve">הבלמים, יתקין סדי עצירה , יתלה את השלט "מכלית מחוברת" על </w:t>
      </w:r>
      <w:r>
        <w:rPr>
          <w:rFonts w:ascii="David" w:hAnsi="David" w:hint="cs"/>
          <w:rtl/>
        </w:rPr>
        <w:t xml:space="preserve">  </w:t>
      </w:r>
    </w:p>
    <w:p w:rsidR="006D0917" w:rsidRDefault="006D0917" w:rsidP="006D0917">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 xml:space="preserve">שמשת הנהג מול מושב הנהג וישחיל את מפתחות המכלית בעזרת </w:t>
      </w:r>
    </w:p>
    <w:p w:rsidR="00810610" w:rsidRPr="00A33019" w:rsidRDefault="006D0917" w:rsidP="00A24433">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טבעת על צינור המילוי שבין המכלית למיכל הלקוח .</w:t>
      </w:r>
    </w:p>
    <w:p w:rsidR="006D0917" w:rsidRPr="006D0917" w:rsidRDefault="00810610" w:rsidP="00A33019">
      <w:pPr>
        <w:pStyle w:val="a9"/>
        <w:numPr>
          <w:ilvl w:val="1"/>
          <w:numId w:val="26"/>
        </w:numPr>
        <w:spacing w:line="276" w:lineRule="auto"/>
        <w:rPr>
          <w:rFonts w:ascii="David" w:hAnsi="David"/>
          <w:b/>
          <w:bCs/>
          <w:sz w:val="28"/>
          <w:szCs w:val="28"/>
        </w:rPr>
      </w:pPr>
      <w:r w:rsidRPr="00A33019">
        <w:rPr>
          <w:rFonts w:ascii="David" w:hAnsi="David"/>
          <w:rtl/>
        </w:rPr>
        <w:t xml:space="preserve">הנהג יוודא כי על מיכל הלקוח מודבקת "מדבקת לחץ מילוי מקסימאלי" </w:t>
      </w:r>
    </w:p>
    <w:p w:rsidR="006D0917" w:rsidRDefault="006D0917" w:rsidP="006D0917">
      <w:pPr>
        <w:pStyle w:val="a9"/>
        <w:spacing w:line="276" w:lineRule="auto"/>
        <w:ind w:left="1287"/>
        <w:rPr>
          <w:rFonts w:ascii="David" w:hAnsi="David"/>
          <w:rtl/>
        </w:rPr>
      </w:pPr>
      <w:r>
        <w:rPr>
          <w:rFonts w:ascii="David" w:hAnsi="David" w:hint="cs"/>
          <w:rtl/>
        </w:rPr>
        <w:t xml:space="preserve">  </w:t>
      </w:r>
      <w:r w:rsidR="00810610" w:rsidRPr="00A33019">
        <w:rPr>
          <w:rFonts w:ascii="David" w:hAnsi="David"/>
          <w:rtl/>
        </w:rPr>
        <w:t xml:space="preserve">ומדבקת "לחץ מילוי מינימאלי". בזמן המילוי הנהג יקפיד שהלחץ במכל </w:t>
      </w:r>
    </w:p>
    <w:p w:rsidR="00810610" w:rsidRPr="00A33019" w:rsidRDefault="006D0917" w:rsidP="006D0917">
      <w:pPr>
        <w:pStyle w:val="a9"/>
        <w:spacing w:line="276" w:lineRule="auto"/>
        <w:ind w:left="1287"/>
        <w:rPr>
          <w:rFonts w:ascii="David" w:hAnsi="David"/>
          <w:b/>
          <w:bCs/>
          <w:sz w:val="28"/>
          <w:szCs w:val="28"/>
          <w:rtl/>
        </w:rPr>
      </w:pPr>
      <w:r>
        <w:rPr>
          <w:rFonts w:ascii="David" w:hAnsi="David" w:hint="cs"/>
          <w:rtl/>
        </w:rPr>
        <w:t xml:space="preserve">  </w:t>
      </w:r>
      <w:r w:rsidR="00810610" w:rsidRPr="00A33019">
        <w:rPr>
          <w:rFonts w:ascii="David" w:hAnsi="David"/>
          <w:rtl/>
        </w:rPr>
        <w:t xml:space="preserve">הלקוח אינו חורג מתחום הלחצים המופיע על גבי המדבקות . </w:t>
      </w:r>
    </w:p>
    <w:p w:rsidR="00810610" w:rsidRPr="00130F78" w:rsidRDefault="006D0917" w:rsidP="00130F78">
      <w:pPr>
        <w:spacing w:line="276" w:lineRule="auto"/>
        <w:ind w:left="927"/>
        <w:rPr>
          <w:rFonts w:ascii="David" w:hAnsi="David"/>
        </w:rPr>
      </w:pPr>
      <w:r>
        <w:rPr>
          <w:rFonts w:ascii="David" w:hAnsi="David" w:hint="cs"/>
          <w:b/>
          <w:bCs/>
          <w:sz w:val="28"/>
          <w:szCs w:val="28"/>
          <w:rtl/>
        </w:rPr>
        <w:t xml:space="preserve">      </w:t>
      </w:r>
      <w:r w:rsidR="00810610" w:rsidRPr="00130F78">
        <w:rPr>
          <w:rFonts w:ascii="David" w:hAnsi="David"/>
          <w:b/>
          <w:bCs/>
          <w:sz w:val="28"/>
          <w:szCs w:val="28"/>
          <w:rtl/>
        </w:rPr>
        <w:t>אין למלא מיכל ללא זיהוי לחץ המילוי .</w:t>
      </w:r>
    </w:p>
    <w:p w:rsidR="00810610" w:rsidRPr="00130F78" w:rsidRDefault="004A5FA5" w:rsidP="00810610">
      <w:pPr>
        <w:spacing w:line="400" w:lineRule="atLeast"/>
        <w:ind w:left="567"/>
        <w:rPr>
          <w:rFonts w:ascii="David" w:hAnsi="David"/>
          <w:b/>
          <w:bCs/>
          <w:sz w:val="28"/>
          <w:szCs w:val="28"/>
          <w:rtl/>
        </w:rPr>
      </w:pPr>
      <w:r w:rsidRPr="00787C00">
        <w:rPr>
          <w:rFonts w:ascii="David" w:hAnsi="David" w:hint="cs"/>
          <w:b/>
          <w:bCs/>
          <w:sz w:val="28"/>
          <w:szCs w:val="28"/>
          <w:rtl/>
        </w:rPr>
        <w:t xml:space="preserve">3. </w:t>
      </w:r>
      <w:r w:rsidR="00810610" w:rsidRPr="00130F78">
        <w:rPr>
          <w:rFonts w:ascii="David" w:hAnsi="David"/>
          <w:b/>
          <w:bCs/>
          <w:sz w:val="28"/>
          <w:szCs w:val="28"/>
          <w:u w:val="single"/>
          <w:rtl/>
        </w:rPr>
        <w:t>הנחיות לביצוע בסיום המילוי</w:t>
      </w:r>
      <w:r w:rsidR="00810610" w:rsidRPr="00130F78">
        <w:rPr>
          <w:rFonts w:ascii="David" w:hAnsi="David"/>
          <w:b/>
          <w:bCs/>
          <w:sz w:val="28"/>
          <w:szCs w:val="28"/>
          <w:rtl/>
        </w:rPr>
        <w:t xml:space="preserve"> </w:t>
      </w:r>
    </w:p>
    <w:p w:rsidR="00810610" w:rsidRPr="00157A8F" w:rsidRDefault="00E81E7F" w:rsidP="00E81E7F">
      <w:pPr>
        <w:spacing w:line="276" w:lineRule="auto"/>
        <w:ind w:left="567" w:firstLine="423"/>
        <w:rPr>
          <w:rFonts w:ascii="David" w:hAnsi="David"/>
          <w:rtl/>
        </w:rPr>
      </w:pPr>
      <w:r>
        <w:rPr>
          <w:rFonts w:ascii="David" w:hAnsi="David" w:hint="cs"/>
          <w:rtl/>
        </w:rPr>
        <w:t xml:space="preserve">3.1   </w:t>
      </w:r>
      <w:r w:rsidR="00810610" w:rsidRPr="00157A8F">
        <w:rPr>
          <w:rFonts w:ascii="David" w:hAnsi="David"/>
          <w:rtl/>
        </w:rPr>
        <w:t>בסיום המילוי הנהג יסגור את ברזי המילוי .</w:t>
      </w:r>
    </w:p>
    <w:p w:rsidR="00F7029E" w:rsidRDefault="00E81E7F" w:rsidP="00E81E7F">
      <w:pPr>
        <w:spacing w:line="276" w:lineRule="auto"/>
        <w:ind w:left="567" w:firstLine="423"/>
        <w:rPr>
          <w:rFonts w:ascii="David" w:hAnsi="David"/>
          <w:rtl/>
        </w:rPr>
      </w:pPr>
      <w:r>
        <w:rPr>
          <w:rFonts w:ascii="David" w:hAnsi="David" w:hint="cs"/>
          <w:rtl/>
        </w:rPr>
        <w:t xml:space="preserve">3.2 </w:t>
      </w:r>
      <w:r w:rsidR="00951052">
        <w:rPr>
          <w:rFonts w:ascii="David" w:hAnsi="David" w:hint="cs"/>
          <w:rtl/>
        </w:rPr>
        <w:t xml:space="preserve"> </w:t>
      </w:r>
      <w:r>
        <w:rPr>
          <w:rFonts w:ascii="David" w:hAnsi="David" w:hint="cs"/>
          <w:rtl/>
        </w:rPr>
        <w:t xml:space="preserve"> </w:t>
      </w:r>
      <w:r w:rsidR="00810610" w:rsidRPr="00157A8F">
        <w:rPr>
          <w:rFonts w:ascii="David" w:hAnsi="David"/>
          <w:rtl/>
        </w:rPr>
        <w:t xml:space="preserve">לאחר ניתוק צינור המילוי יש לסגור את הפקק המחובר על ידי שרשרת </w:t>
      </w:r>
      <w:r w:rsidR="00F7029E">
        <w:rPr>
          <w:rFonts w:ascii="David" w:hAnsi="David" w:hint="cs"/>
          <w:rtl/>
        </w:rPr>
        <w:t xml:space="preserve">  </w:t>
      </w:r>
    </w:p>
    <w:p w:rsidR="000A6356" w:rsidRDefault="00F7029E" w:rsidP="00A24433">
      <w:pPr>
        <w:spacing w:line="276" w:lineRule="auto"/>
        <w:ind w:left="567" w:firstLine="423"/>
        <w:rPr>
          <w:rFonts w:ascii="David" w:hAnsi="David"/>
          <w:rtl/>
        </w:rPr>
      </w:pPr>
      <w:r>
        <w:rPr>
          <w:rFonts w:ascii="David" w:hAnsi="David" w:hint="cs"/>
          <w:rtl/>
        </w:rPr>
        <w:t xml:space="preserve">  </w:t>
      </w:r>
      <w:r w:rsidR="00E81E7F">
        <w:rPr>
          <w:rFonts w:ascii="David" w:hAnsi="David" w:hint="cs"/>
          <w:rtl/>
        </w:rPr>
        <w:t xml:space="preserve">     </w:t>
      </w:r>
      <w:r w:rsidR="00810610" w:rsidRPr="00F7029E">
        <w:rPr>
          <w:rFonts w:ascii="David" w:hAnsi="David"/>
          <w:rtl/>
        </w:rPr>
        <w:t>לפתח מילוי ה</w:t>
      </w:r>
      <w:r w:rsidR="00A24433">
        <w:rPr>
          <w:rFonts w:ascii="David" w:hAnsi="David" w:hint="cs"/>
          <w:rtl/>
        </w:rPr>
        <w:t>מ</w:t>
      </w:r>
      <w:r w:rsidR="00810610" w:rsidRPr="00F7029E">
        <w:rPr>
          <w:rFonts w:ascii="David" w:hAnsi="David"/>
          <w:rtl/>
        </w:rPr>
        <w:t>כל</w:t>
      </w:r>
      <w:r w:rsidR="00810610" w:rsidRPr="00F7029E">
        <w:rPr>
          <w:rFonts w:ascii="David" w:hAnsi="David" w:hint="cs"/>
          <w:rtl/>
        </w:rPr>
        <w:t>.</w:t>
      </w:r>
    </w:p>
    <w:p w:rsidR="00E81E7F" w:rsidRPr="00E81E7F" w:rsidRDefault="00810610" w:rsidP="00E81E7F">
      <w:pPr>
        <w:pStyle w:val="a9"/>
        <w:numPr>
          <w:ilvl w:val="1"/>
          <w:numId w:val="19"/>
        </w:numPr>
        <w:spacing w:line="276" w:lineRule="auto"/>
        <w:rPr>
          <w:rFonts w:ascii="David" w:hAnsi="David"/>
          <w:rtl/>
        </w:rPr>
      </w:pPr>
      <w:r w:rsidRPr="00E81E7F">
        <w:rPr>
          <w:rFonts w:ascii="David" w:hAnsi="David"/>
          <w:rtl/>
        </w:rPr>
        <w:t>באחריות נציג הלקוח לבדוק</w:t>
      </w:r>
      <w:r w:rsidRPr="00E81E7F">
        <w:rPr>
          <w:rFonts w:ascii="David" w:hAnsi="David" w:hint="cs"/>
          <w:rtl/>
        </w:rPr>
        <w:t xml:space="preserve"> </w:t>
      </w:r>
      <w:r w:rsidRPr="00E81E7F">
        <w:rPr>
          <w:rFonts w:ascii="David" w:hAnsi="David"/>
          <w:rtl/>
        </w:rPr>
        <w:t xml:space="preserve">כחצי שעה מסיום המילוי , כי אין נזילות </w:t>
      </w:r>
      <w:r w:rsidR="00E81E7F">
        <w:rPr>
          <w:rFonts w:ascii="David" w:hAnsi="David" w:hint="cs"/>
          <w:rtl/>
        </w:rPr>
        <w:t xml:space="preserve">    </w:t>
      </w:r>
    </w:p>
    <w:p w:rsidR="00810610" w:rsidRDefault="00E81E7F" w:rsidP="00E81E7F">
      <w:pPr>
        <w:spacing w:line="276" w:lineRule="auto"/>
        <w:ind w:firstLine="423"/>
        <w:rPr>
          <w:rFonts w:ascii="David" w:hAnsi="David"/>
          <w:rtl/>
        </w:rPr>
      </w:pPr>
      <w:r>
        <w:rPr>
          <w:rFonts w:ascii="David" w:hAnsi="David" w:hint="cs"/>
          <w:rtl/>
        </w:rPr>
        <w:t xml:space="preserve">    </w:t>
      </w:r>
      <w:r w:rsidR="000A6356">
        <w:rPr>
          <w:rFonts w:ascii="David" w:hAnsi="David" w:hint="cs"/>
          <w:rtl/>
        </w:rPr>
        <w:t xml:space="preserve">          </w:t>
      </w:r>
      <w:r w:rsidR="00810610" w:rsidRPr="000A6356">
        <w:rPr>
          <w:rFonts w:ascii="David" w:hAnsi="David"/>
          <w:rtl/>
        </w:rPr>
        <w:t>מהברזים או חיבורי צנרת .</w:t>
      </w:r>
    </w:p>
    <w:p w:rsidR="008A6D11" w:rsidRDefault="008A6D11" w:rsidP="000A6356">
      <w:pPr>
        <w:rPr>
          <w:rFonts w:ascii="David" w:hAnsi="David"/>
          <w:rtl/>
        </w:rPr>
      </w:pPr>
    </w:p>
    <w:p w:rsidR="008A6D11" w:rsidRDefault="008A6D11" w:rsidP="008A6D11">
      <w:pPr>
        <w:jc w:val="center"/>
        <w:rPr>
          <w:rFonts w:ascii="David" w:hAnsi="David"/>
          <w:sz w:val="62"/>
          <w:szCs w:val="62"/>
          <w:rtl/>
        </w:rPr>
      </w:pPr>
      <w:r w:rsidRPr="008A6D11">
        <w:rPr>
          <w:rFonts w:ascii="David" w:hAnsi="David" w:hint="cs"/>
          <w:sz w:val="62"/>
          <w:szCs w:val="62"/>
          <w:rtl/>
        </w:rPr>
        <w:lastRenderedPageBreak/>
        <w:t>נ</w:t>
      </w:r>
      <w:r>
        <w:rPr>
          <w:rFonts w:ascii="David" w:hAnsi="David" w:hint="cs"/>
          <w:sz w:val="62"/>
          <w:szCs w:val="62"/>
          <w:rtl/>
        </w:rPr>
        <w:t xml:space="preserve"> </w:t>
      </w:r>
      <w:r w:rsidRPr="008A6D11">
        <w:rPr>
          <w:rFonts w:ascii="David" w:hAnsi="David" w:hint="cs"/>
          <w:sz w:val="62"/>
          <w:szCs w:val="62"/>
          <w:rtl/>
        </w:rPr>
        <w:t>ס</w:t>
      </w:r>
      <w:r>
        <w:rPr>
          <w:rFonts w:ascii="David" w:hAnsi="David" w:hint="cs"/>
          <w:sz w:val="62"/>
          <w:szCs w:val="62"/>
          <w:rtl/>
        </w:rPr>
        <w:t xml:space="preserve"> </w:t>
      </w:r>
      <w:r w:rsidRPr="008A6D11">
        <w:rPr>
          <w:rFonts w:ascii="David" w:hAnsi="David" w:hint="cs"/>
          <w:sz w:val="62"/>
          <w:szCs w:val="62"/>
          <w:rtl/>
        </w:rPr>
        <w:t>פ</w:t>
      </w:r>
      <w:r>
        <w:rPr>
          <w:rFonts w:ascii="David" w:hAnsi="David" w:hint="cs"/>
          <w:sz w:val="62"/>
          <w:szCs w:val="62"/>
          <w:rtl/>
        </w:rPr>
        <w:t xml:space="preserve"> </w:t>
      </w:r>
      <w:r w:rsidRPr="008A6D11">
        <w:rPr>
          <w:rFonts w:ascii="David" w:hAnsi="David" w:hint="cs"/>
          <w:sz w:val="62"/>
          <w:szCs w:val="62"/>
          <w:rtl/>
        </w:rPr>
        <w:t>ח</w:t>
      </w:r>
      <w:r>
        <w:rPr>
          <w:rFonts w:ascii="David" w:hAnsi="David" w:hint="cs"/>
          <w:sz w:val="62"/>
          <w:szCs w:val="62"/>
          <w:rtl/>
        </w:rPr>
        <w:t xml:space="preserve"> </w:t>
      </w:r>
      <w:r w:rsidRPr="008A6D11">
        <w:rPr>
          <w:rFonts w:ascii="David" w:hAnsi="David" w:hint="cs"/>
          <w:sz w:val="62"/>
          <w:szCs w:val="62"/>
          <w:rtl/>
        </w:rPr>
        <w:t>י</w:t>
      </w:r>
      <w:r>
        <w:rPr>
          <w:rFonts w:ascii="David" w:hAnsi="David" w:hint="cs"/>
          <w:sz w:val="62"/>
          <w:szCs w:val="62"/>
          <w:rtl/>
        </w:rPr>
        <w:t xml:space="preserve"> </w:t>
      </w:r>
      <w:r w:rsidRPr="008A6D11">
        <w:rPr>
          <w:rFonts w:ascii="David" w:hAnsi="David" w:hint="cs"/>
          <w:sz w:val="62"/>
          <w:szCs w:val="62"/>
          <w:rtl/>
        </w:rPr>
        <w:t>ם</w:t>
      </w:r>
    </w:p>
    <w:p w:rsidR="008A6D11" w:rsidRDefault="008A6D11" w:rsidP="008A6D11">
      <w:pPr>
        <w:jc w:val="center"/>
        <w:rPr>
          <w:rFonts w:ascii="David" w:hAnsi="David"/>
          <w:sz w:val="62"/>
          <w:szCs w:val="62"/>
          <w:rtl/>
        </w:rPr>
      </w:pPr>
    </w:p>
    <w:tbl>
      <w:tblPr>
        <w:tblStyle w:val="aa"/>
        <w:bidiVisual/>
        <w:tblW w:w="0" w:type="auto"/>
        <w:tblLook w:val="04A0" w:firstRow="1" w:lastRow="0" w:firstColumn="1" w:lastColumn="0" w:noHBand="0" w:noVBand="1"/>
      </w:tblPr>
      <w:tblGrid>
        <w:gridCol w:w="2941"/>
        <w:gridCol w:w="6347"/>
      </w:tblGrid>
      <w:tr w:rsidR="008A6D11" w:rsidTr="00DD77C8">
        <w:tc>
          <w:tcPr>
            <w:tcW w:w="2941" w:type="dxa"/>
          </w:tcPr>
          <w:p w:rsidR="008A6D11" w:rsidRPr="005607D4" w:rsidRDefault="008A6D11" w:rsidP="00DD77C8">
            <w:pPr>
              <w:spacing w:line="360" w:lineRule="auto"/>
              <w:jc w:val="center"/>
              <w:rPr>
                <w:rFonts w:ascii="David" w:hAnsi="David"/>
                <w:sz w:val="40"/>
                <w:szCs w:val="40"/>
                <w:rtl/>
              </w:rPr>
            </w:pPr>
            <w:r w:rsidRPr="005607D4">
              <w:rPr>
                <w:rFonts w:ascii="David" w:hAnsi="David" w:hint="cs"/>
                <w:sz w:val="40"/>
                <w:szCs w:val="40"/>
                <w:rtl/>
              </w:rPr>
              <w:t>נספח 1</w:t>
            </w:r>
          </w:p>
        </w:tc>
        <w:tc>
          <w:tcPr>
            <w:tcW w:w="6347" w:type="dxa"/>
          </w:tcPr>
          <w:p w:rsidR="008A6D11" w:rsidRPr="005607D4" w:rsidRDefault="008A6D11" w:rsidP="00DD77C8">
            <w:pPr>
              <w:spacing w:line="360" w:lineRule="auto"/>
              <w:rPr>
                <w:rFonts w:ascii="David" w:hAnsi="David"/>
                <w:sz w:val="40"/>
                <w:szCs w:val="40"/>
                <w:rtl/>
              </w:rPr>
            </w:pPr>
            <w:r w:rsidRPr="005607D4">
              <w:rPr>
                <w:rFonts w:ascii="David" w:hAnsi="David" w:hint="cs"/>
                <w:sz w:val="40"/>
                <w:szCs w:val="40"/>
                <w:rtl/>
              </w:rPr>
              <w:t>גיליון מידע מחסנ</w:t>
            </w:r>
            <w:r w:rsidR="00462F99">
              <w:rPr>
                <w:rFonts w:ascii="David" w:hAnsi="David" w:hint="cs"/>
                <w:sz w:val="40"/>
                <w:szCs w:val="40"/>
                <w:rtl/>
              </w:rPr>
              <w:t>אי</w:t>
            </w:r>
          </w:p>
        </w:tc>
      </w:tr>
      <w:tr w:rsidR="008A6D11" w:rsidTr="00DD77C8">
        <w:tc>
          <w:tcPr>
            <w:tcW w:w="2941" w:type="dxa"/>
          </w:tcPr>
          <w:p w:rsidR="008A6D11" w:rsidRPr="005607D4" w:rsidRDefault="008A6D11" w:rsidP="00DD77C8">
            <w:pPr>
              <w:spacing w:line="360" w:lineRule="auto"/>
              <w:jc w:val="center"/>
              <w:rPr>
                <w:rFonts w:ascii="David" w:hAnsi="David"/>
                <w:sz w:val="40"/>
                <w:szCs w:val="40"/>
                <w:rtl/>
              </w:rPr>
            </w:pPr>
            <w:r w:rsidRPr="005607D4">
              <w:rPr>
                <w:rFonts w:ascii="David" w:hAnsi="David" w:hint="cs"/>
                <w:sz w:val="40"/>
                <w:szCs w:val="40"/>
                <w:rtl/>
              </w:rPr>
              <w:t>נספח 2</w:t>
            </w:r>
          </w:p>
        </w:tc>
        <w:tc>
          <w:tcPr>
            <w:tcW w:w="6347" w:type="dxa"/>
          </w:tcPr>
          <w:p w:rsidR="008A6D11" w:rsidRPr="005607D4" w:rsidRDefault="005607D4" w:rsidP="00DD77C8">
            <w:pPr>
              <w:spacing w:line="360" w:lineRule="auto"/>
              <w:rPr>
                <w:rFonts w:ascii="David" w:hAnsi="David"/>
                <w:sz w:val="40"/>
                <w:szCs w:val="40"/>
                <w:rtl/>
              </w:rPr>
            </w:pPr>
            <w:r w:rsidRPr="005607D4">
              <w:rPr>
                <w:rFonts w:ascii="David" w:hAnsi="David" w:hint="cs"/>
                <w:sz w:val="40"/>
                <w:szCs w:val="40"/>
                <w:rtl/>
              </w:rPr>
              <w:t>גיליון מידע מלגזן</w:t>
            </w:r>
          </w:p>
        </w:tc>
      </w:tr>
      <w:tr w:rsidR="008A6D11" w:rsidTr="00DD77C8">
        <w:tc>
          <w:tcPr>
            <w:tcW w:w="2941" w:type="dxa"/>
          </w:tcPr>
          <w:p w:rsidR="008A6D11" w:rsidRPr="005607D4" w:rsidRDefault="005607D4" w:rsidP="00DD77C8">
            <w:pPr>
              <w:spacing w:line="360" w:lineRule="auto"/>
              <w:jc w:val="center"/>
              <w:rPr>
                <w:rFonts w:ascii="David" w:hAnsi="David"/>
                <w:sz w:val="40"/>
                <w:szCs w:val="40"/>
                <w:rtl/>
              </w:rPr>
            </w:pPr>
            <w:r>
              <w:rPr>
                <w:rFonts w:ascii="David" w:hAnsi="David" w:hint="cs"/>
                <w:sz w:val="40"/>
                <w:szCs w:val="40"/>
                <w:rtl/>
              </w:rPr>
              <w:t>נספח 3</w:t>
            </w:r>
          </w:p>
        </w:tc>
        <w:tc>
          <w:tcPr>
            <w:tcW w:w="6347" w:type="dxa"/>
          </w:tcPr>
          <w:p w:rsidR="008A6D11" w:rsidRPr="005607D4" w:rsidRDefault="005607D4" w:rsidP="00DD77C8">
            <w:pPr>
              <w:spacing w:line="360" w:lineRule="auto"/>
              <w:rPr>
                <w:rFonts w:ascii="David" w:hAnsi="David"/>
                <w:sz w:val="40"/>
                <w:szCs w:val="40"/>
                <w:rtl/>
              </w:rPr>
            </w:pPr>
            <w:r>
              <w:rPr>
                <w:rFonts w:ascii="David" w:hAnsi="David" w:hint="cs"/>
                <w:sz w:val="40"/>
                <w:szCs w:val="40"/>
                <w:rtl/>
              </w:rPr>
              <w:t>רכישת גלילי גז</w:t>
            </w:r>
          </w:p>
        </w:tc>
      </w:tr>
      <w:tr w:rsidR="008A6D11" w:rsidTr="00DD77C8">
        <w:tc>
          <w:tcPr>
            <w:tcW w:w="2941" w:type="dxa"/>
          </w:tcPr>
          <w:p w:rsidR="008A6D11" w:rsidRPr="005607D4" w:rsidRDefault="005607D4" w:rsidP="00DD77C8">
            <w:pPr>
              <w:spacing w:line="360" w:lineRule="auto"/>
              <w:jc w:val="center"/>
              <w:rPr>
                <w:rFonts w:ascii="David" w:hAnsi="David"/>
                <w:sz w:val="40"/>
                <w:szCs w:val="40"/>
                <w:rtl/>
              </w:rPr>
            </w:pPr>
            <w:r w:rsidRPr="005607D4">
              <w:rPr>
                <w:rFonts w:ascii="David" w:hAnsi="David" w:hint="cs"/>
                <w:sz w:val="40"/>
                <w:szCs w:val="40"/>
                <w:rtl/>
              </w:rPr>
              <w:t>נספח 4</w:t>
            </w:r>
          </w:p>
        </w:tc>
        <w:tc>
          <w:tcPr>
            <w:tcW w:w="6347" w:type="dxa"/>
          </w:tcPr>
          <w:p w:rsidR="008A6D11" w:rsidRPr="00891519" w:rsidRDefault="00891519" w:rsidP="00DD77C8">
            <w:pPr>
              <w:spacing w:line="360" w:lineRule="auto"/>
              <w:rPr>
                <w:rFonts w:ascii="David" w:hAnsi="David"/>
                <w:sz w:val="40"/>
                <w:szCs w:val="40"/>
                <w:rtl/>
              </w:rPr>
            </w:pPr>
            <w:r w:rsidRPr="00891519">
              <w:rPr>
                <w:rFonts w:ascii="David" w:hAnsi="David" w:hint="cs"/>
                <w:sz w:val="40"/>
                <w:szCs w:val="40"/>
                <w:rtl/>
              </w:rPr>
              <w:t>שינוע גלילי גז באוניברסיטה</w:t>
            </w:r>
          </w:p>
        </w:tc>
      </w:tr>
      <w:tr w:rsidR="008A6D11" w:rsidTr="00DD77C8">
        <w:tc>
          <w:tcPr>
            <w:tcW w:w="2941" w:type="dxa"/>
          </w:tcPr>
          <w:p w:rsidR="008A6D11" w:rsidRPr="005607D4" w:rsidRDefault="005607D4" w:rsidP="00DD77C8">
            <w:pPr>
              <w:spacing w:line="360" w:lineRule="auto"/>
              <w:jc w:val="center"/>
              <w:rPr>
                <w:rFonts w:ascii="David" w:hAnsi="David"/>
                <w:sz w:val="40"/>
                <w:szCs w:val="40"/>
                <w:rtl/>
              </w:rPr>
            </w:pPr>
            <w:r>
              <w:rPr>
                <w:rFonts w:ascii="David" w:hAnsi="David" w:hint="cs"/>
                <w:sz w:val="40"/>
                <w:szCs w:val="40"/>
                <w:rtl/>
              </w:rPr>
              <w:t>נספח 5</w:t>
            </w:r>
          </w:p>
        </w:tc>
        <w:tc>
          <w:tcPr>
            <w:tcW w:w="6347" w:type="dxa"/>
          </w:tcPr>
          <w:p w:rsidR="008A6D11" w:rsidRPr="00891519" w:rsidRDefault="00891519" w:rsidP="00DD77C8">
            <w:pPr>
              <w:spacing w:line="360" w:lineRule="auto"/>
              <w:rPr>
                <w:rFonts w:ascii="David" w:hAnsi="David"/>
                <w:sz w:val="40"/>
                <w:szCs w:val="40"/>
                <w:rtl/>
              </w:rPr>
            </w:pPr>
            <w:r w:rsidRPr="00891519">
              <w:rPr>
                <w:rFonts w:ascii="David" w:hAnsi="David" w:hint="cs"/>
                <w:sz w:val="40"/>
                <w:szCs w:val="40"/>
                <w:rtl/>
              </w:rPr>
              <w:t>אחסון חומרים במעבדה</w:t>
            </w:r>
          </w:p>
        </w:tc>
      </w:tr>
      <w:tr w:rsidR="005607D4" w:rsidTr="00DD77C8">
        <w:tc>
          <w:tcPr>
            <w:tcW w:w="2941" w:type="dxa"/>
          </w:tcPr>
          <w:p w:rsidR="005607D4" w:rsidRPr="005607D4" w:rsidRDefault="005607D4" w:rsidP="00DD77C8">
            <w:pPr>
              <w:spacing w:line="360" w:lineRule="auto"/>
              <w:jc w:val="center"/>
              <w:rPr>
                <w:rFonts w:ascii="David" w:hAnsi="David"/>
                <w:sz w:val="40"/>
                <w:szCs w:val="40"/>
                <w:rtl/>
              </w:rPr>
            </w:pPr>
            <w:r>
              <w:rPr>
                <w:rFonts w:ascii="David" w:hAnsi="David" w:hint="cs"/>
                <w:sz w:val="40"/>
                <w:szCs w:val="40"/>
                <w:rtl/>
              </w:rPr>
              <w:t>נספח 6</w:t>
            </w:r>
          </w:p>
        </w:tc>
        <w:tc>
          <w:tcPr>
            <w:tcW w:w="6347" w:type="dxa"/>
          </w:tcPr>
          <w:p w:rsidR="005607D4" w:rsidRPr="004E5DAD" w:rsidRDefault="004E5DAD" w:rsidP="001262DC">
            <w:pPr>
              <w:spacing w:line="276" w:lineRule="auto"/>
              <w:rPr>
                <w:rFonts w:ascii="David" w:hAnsi="David"/>
                <w:sz w:val="40"/>
                <w:szCs w:val="40"/>
                <w:rtl/>
              </w:rPr>
            </w:pPr>
            <w:r w:rsidRPr="004E5DAD">
              <w:rPr>
                <w:rFonts w:ascii="David" w:hAnsi="David" w:hint="cs"/>
                <w:sz w:val="40"/>
                <w:szCs w:val="40"/>
                <w:rtl/>
              </w:rPr>
              <w:t xml:space="preserve">הערכת סיכונים בעמדת עבודה מילוי חנקן </w:t>
            </w:r>
          </w:p>
        </w:tc>
      </w:tr>
      <w:tr w:rsidR="005607D4" w:rsidTr="00DD77C8">
        <w:tc>
          <w:tcPr>
            <w:tcW w:w="2941" w:type="dxa"/>
          </w:tcPr>
          <w:p w:rsidR="005607D4" w:rsidRPr="001262DC" w:rsidRDefault="001262DC" w:rsidP="001262DC">
            <w:pPr>
              <w:spacing w:line="360" w:lineRule="auto"/>
              <w:jc w:val="center"/>
              <w:rPr>
                <w:rFonts w:ascii="David" w:hAnsi="David"/>
                <w:sz w:val="40"/>
                <w:szCs w:val="40"/>
                <w:rtl/>
              </w:rPr>
            </w:pPr>
            <w:r w:rsidRPr="001262DC">
              <w:rPr>
                <w:rFonts w:ascii="David" w:hAnsi="David" w:hint="cs"/>
                <w:sz w:val="40"/>
                <w:szCs w:val="40"/>
                <w:rtl/>
              </w:rPr>
              <w:t>נספח</w:t>
            </w:r>
            <w:r>
              <w:rPr>
                <w:rFonts w:ascii="David" w:hAnsi="David" w:hint="cs"/>
                <w:sz w:val="40"/>
                <w:szCs w:val="40"/>
                <w:rtl/>
              </w:rPr>
              <w:t xml:space="preserve"> 7</w:t>
            </w:r>
          </w:p>
        </w:tc>
        <w:tc>
          <w:tcPr>
            <w:tcW w:w="6347" w:type="dxa"/>
          </w:tcPr>
          <w:p w:rsidR="005607D4" w:rsidRPr="001262DC" w:rsidRDefault="00202312" w:rsidP="00202312">
            <w:pPr>
              <w:rPr>
                <w:rFonts w:ascii="David" w:hAnsi="David"/>
                <w:sz w:val="40"/>
                <w:szCs w:val="40"/>
                <w:rtl/>
              </w:rPr>
            </w:pPr>
            <w:r>
              <w:rPr>
                <w:rFonts w:ascii="David" w:hAnsi="David" w:hint="cs"/>
                <w:sz w:val="40"/>
                <w:szCs w:val="40"/>
                <w:rtl/>
              </w:rPr>
              <w:t>הוראת עבודה-קליטה וניפוק חנקן נוזלי, טיפול בחומרים מסוכנים</w:t>
            </w:r>
          </w:p>
        </w:tc>
      </w:tr>
    </w:tbl>
    <w:p w:rsidR="008A6D11" w:rsidRPr="008A6D11" w:rsidRDefault="008A6D11" w:rsidP="008A6D11">
      <w:pPr>
        <w:jc w:val="center"/>
        <w:rPr>
          <w:rFonts w:ascii="David" w:hAnsi="David"/>
          <w:b/>
          <w:bCs/>
          <w:sz w:val="66"/>
          <w:szCs w:val="66"/>
        </w:rPr>
      </w:pPr>
    </w:p>
    <w:p w:rsidR="00A21219" w:rsidRDefault="00A21219">
      <w:pPr>
        <w:bidi w:val="0"/>
        <w:spacing w:after="200" w:line="276" w:lineRule="auto"/>
        <w:rPr>
          <w:rFonts w:ascii="David" w:hAnsi="David"/>
          <w:b/>
          <w:bCs/>
          <w:sz w:val="66"/>
          <w:szCs w:val="66"/>
        </w:rPr>
      </w:pPr>
    </w:p>
    <w:p w:rsidR="00A21219" w:rsidRDefault="00A21219" w:rsidP="00A21219">
      <w:pPr>
        <w:bidi w:val="0"/>
        <w:spacing w:after="200" w:line="276" w:lineRule="auto"/>
        <w:rPr>
          <w:rFonts w:ascii="David" w:hAnsi="David"/>
          <w:b/>
          <w:bCs/>
          <w:sz w:val="66"/>
          <w:szCs w:val="66"/>
        </w:rPr>
      </w:pPr>
    </w:p>
    <w:p w:rsidR="00A21219" w:rsidRDefault="00A21219" w:rsidP="00A21219">
      <w:pPr>
        <w:bidi w:val="0"/>
        <w:spacing w:after="200" w:line="276" w:lineRule="auto"/>
        <w:rPr>
          <w:rFonts w:ascii="David" w:hAnsi="David"/>
          <w:b/>
          <w:bCs/>
          <w:sz w:val="66"/>
          <w:szCs w:val="66"/>
        </w:rPr>
      </w:pPr>
    </w:p>
    <w:p w:rsidR="00A21219" w:rsidRDefault="00A21219" w:rsidP="00A21219">
      <w:pPr>
        <w:bidi w:val="0"/>
        <w:spacing w:after="200" w:line="276" w:lineRule="auto"/>
        <w:rPr>
          <w:rFonts w:ascii="David" w:hAnsi="David"/>
          <w:b/>
          <w:bCs/>
          <w:sz w:val="66"/>
          <w:szCs w:val="66"/>
        </w:rPr>
      </w:pPr>
    </w:p>
    <w:p w:rsidR="0050517D" w:rsidRDefault="0050517D" w:rsidP="00A21219">
      <w:pPr>
        <w:bidi w:val="0"/>
        <w:spacing w:after="200" w:line="276" w:lineRule="auto"/>
        <w:jc w:val="center"/>
        <w:rPr>
          <w:rFonts w:ascii="David" w:hAnsi="David"/>
          <w:b/>
          <w:bCs/>
          <w:sz w:val="66"/>
          <w:szCs w:val="66"/>
        </w:rPr>
      </w:pPr>
    </w:p>
    <w:p w:rsidR="0050517D" w:rsidRDefault="0050517D" w:rsidP="0050517D">
      <w:pPr>
        <w:bidi w:val="0"/>
        <w:spacing w:after="200" w:line="276" w:lineRule="auto"/>
        <w:jc w:val="center"/>
        <w:rPr>
          <w:rFonts w:ascii="David" w:hAnsi="David"/>
          <w:b/>
          <w:bCs/>
          <w:sz w:val="66"/>
          <w:szCs w:val="66"/>
        </w:rPr>
      </w:pPr>
    </w:p>
    <w:p w:rsidR="00BB3852" w:rsidRDefault="00A21219" w:rsidP="0050517D">
      <w:pPr>
        <w:bidi w:val="0"/>
        <w:spacing w:after="200" w:line="276" w:lineRule="auto"/>
        <w:jc w:val="center"/>
        <w:rPr>
          <w:rFonts w:ascii="David" w:hAnsi="David"/>
          <w:b/>
          <w:bCs/>
          <w:sz w:val="66"/>
          <w:szCs w:val="66"/>
          <w:rtl/>
        </w:rPr>
      </w:pPr>
      <w:r>
        <w:rPr>
          <w:rFonts w:ascii="David" w:hAnsi="David" w:hint="cs"/>
          <w:b/>
          <w:bCs/>
          <w:sz w:val="66"/>
          <w:szCs w:val="66"/>
          <w:rtl/>
        </w:rPr>
        <w:t>נספח 1</w:t>
      </w:r>
      <w:r w:rsidR="00BB3852">
        <w:rPr>
          <w:noProof/>
        </w:rPr>
        <w:drawing>
          <wp:inline distT="0" distB="0" distL="0" distR="0" wp14:anchorId="415F3090" wp14:editId="7BD6CA11">
            <wp:extent cx="5394960" cy="4997831"/>
            <wp:effectExtent l="0" t="0" r="0" b="0"/>
            <wp:docPr id="5" name="תמונה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394960" cy="4997831"/>
                    </a:xfrm>
                    <a:prstGeom prst="rect">
                      <a:avLst/>
                    </a:prstGeom>
                  </pic:spPr>
                </pic:pic>
              </a:graphicData>
            </a:graphic>
          </wp:inline>
        </w:drawing>
      </w:r>
    </w:p>
    <w:p w:rsidR="00CE383C" w:rsidRDefault="00CE383C">
      <w:pPr>
        <w:jc w:val="center"/>
        <w:rPr>
          <w:rFonts w:ascii="David" w:hAnsi="David"/>
          <w:b/>
          <w:bCs/>
          <w:sz w:val="66"/>
          <w:szCs w:val="66"/>
          <w:rtl/>
        </w:rPr>
      </w:pPr>
    </w:p>
    <w:p w:rsidR="00CE383C" w:rsidRDefault="00CE383C">
      <w:pPr>
        <w:jc w:val="center"/>
        <w:rPr>
          <w:rFonts w:ascii="David" w:hAnsi="David"/>
          <w:b/>
          <w:bCs/>
          <w:sz w:val="66"/>
          <w:szCs w:val="66"/>
          <w:rtl/>
        </w:rPr>
      </w:pPr>
      <w:r>
        <w:rPr>
          <w:noProof/>
        </w:rPr>
        <w:lastRenderedPageBreak/>
        <w:drawing>
          <wp:inline distT="0" distB="0" distL="0" distR="0" wp14:anchorId="7AD01392" wp14:editId="5D4B7BBC">
            <wp:extent cx="5486400" cy="6278880"/>
            <wp:effectExtent l="0" t="0" r="0" b="7620"/>
            <wp:docPr id="6" name="תמונה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2"/>
                    <a:stretch>
                      <a:fillRect/>
                    </a:stretch>
                  </pic:blipFill>
                  <pic:spPr>
                    <a:xfrm>
                      <a:off x="0" y="0"/>
                      <a:ext cx="5486400" cy="6278880"/>
                    </a:xfrm>
                    <a:prstGeom prst="rect">
                      <a:avLst/>
                    </a:prstGeom>
                  </pic:spPr>
                </pic:pic>
              </a:graphicData>
            </a:graphic>
          </wp:inline>
        </w:drawing>
      </w:r>
      <w:r>
        <w:rPr>
          <w:noProof/>
        </w:rPr>
        <w:lastRenderedPageBreak/>
        <w:drawing>
          <wp:inline distT="0" distB="0" distL="0" distR="0" wp14:anchorId="0DF3F59A" wp14:editId="21521193">
            <wp:extent cx="5486400" cy="5509260"/>
            <wp:effectExtent l="0" t="0" r="0" b="0"/>
            <wp:docPr id="7" name="תמונה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
                    <a:stretch>
                      <a:fillRect/>
                    </a:stretch>
                  </pic:blipFill>
                  <pic:spPr>
                    <a:xfrm>
                      <a:off x="0" y="0"/>
                      <a:ext cx="5486400" cy="5509260"/>
                    </a:xfrm>
                    <a:prstGeom prst="rect">
                      <a:avLst/>
                    </a:prstGeom>
                  </pic:spPr>
                </pic:pic>
              </a:graphicData>
            </a:graphic>
          </wp:inline>
        </w:drawing>
      </w:r>
    </w:p>
    <w:p w:rsidR="00A21219" w:rsidRDefault="00A21219">
      <w:pPr>
        <w:jc w:val="center"/>
        <w:rPr>
          <w:rFonts w:ascii="David" w:hAnsi="David"/>
          <w:b/>
          <w:bCs/>
          <w:sz w:val="66"/>
          <w:szCs w:val="66"/>
          <w:rtl/>
        </w:rPr>
      </w:pPr>
    </w:p>
    <w:p w:rsidR="00A21219" w:rsidRDefault="00A21219">
      <w:pPr>
        <w:jc w:val="center"/>
        <w:rPr>
          <w:rFonts w:ascii="David" w:hAnsi="David"/>
          <w:b/>
          <w:bCs/>
          <w:sz w:val="66"/>
          <w:szCs w:val="66"/>
          <w:rtl/>
        </w:rPr>
      </w:pPr>
    </w:p>
    <w:p w:rsidR="00A21219" w:rsidRDefault="00A21219">
      <w:pPr>
        <w:jc w:val="center"/>
        <w:rPr>
          <w:rFonts w:ascii="David" w:hAnsi="David"/>
          <w:b/>
          <w:bCs/>
          <w:sz w:val="66"/>
          <w:szCs w:val="66"/>
          <w:rtl/>
        </w:rPr>
      </w:pPr>
    </w:p>
    <w:p w:rsidR="002E3E22" w:rsidRDefault="002E3E22">
      <w:pPr>
        <w:jc w:val="center"/>
        <w:rPr>
          <w:rFonts w:ascii="David" w:hAnsi="David"/>
          <w:b/>
          <w:bCs/>
          <w:sz w:val="66"/>
          <w:szCs w:val="66"/>
          <w:rtl/>
        </w:rPr>
      </w:pPr>
    </w:p>
    <w:p w:rsidR="00A21219" w:rsidRDefault="00A21219" w:rsidP="002E3E22">
      <w:pPr>
        <w:jc w:val="center"/>
        <w:rPr>
          <w:rFonts w:ascii="David" w:hAnsi="David"/>
          <w:b/>
          <w:bCs/>
          <w:sz w:val="66"/>
          <w:szCs w:val="66"/>
          <w:rtl/>
        </w:rPr>
      </w:pPr>
      <w:r>
        <w:rPr>
          <w:rFonts w:ascii="David" w:hAnsi="David" w:hint="cs"/>
          <w:b/>
          <w:bCs/>
          <w:sz w:val="66"/>
          <w:szCs w:val="66"/>
          <w:rtl/>
        </w:rPr>
        <w:lastRenderedPageBreak/>
        <w:t>נספח 2</w:t>
      </w:r>
      <w:r>
        <w:rPr>
          <w:noProof/>
        </w:rPr>
        <w:drawing>
          <wp:inline distT="0" distB="0" distL="0" distR="0" wp14:anchorId="5752140A" wp14:editId="02D7B4D6">
            <wp:extent cx="5394960" cy="6840265"/>
            <wp:effectExtent l="0" t="0" r="0" b="0"/>
            <wp:docPr id="3" name="תמונה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5397347" cy="6843292"/>
                    </a:xfrm>
                    <a:prstGeom prst="rect">
                      <a:avLst/>
                    </a:prstGeom>
                  </pic:spPr>
                </pic:pic>
              </a:graphicData>
            </a:graphic>
          </wp:inline>
        </w:drawing>
      </w:r>
      <w:r w:rsidR="00AB49B0">
        <w:rPr>
          <w:noProof/>
        </w:rPr>
        <w:lastRenderedPageBreak/>
        <w:drawing>
          <wp:inline distT="0" distB="0" distL="0" distR="0" wp14:anchorId="28411C55" wp14:editId="64E8B143">
            <wp:extent cx="5486400" cy="7755890"/>
            <wp:effectExtent l="0" t="0" r="0" b="0"/>
            <wp:docPr id="8" name="תמונה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5486400" cy="7755890"/>
                    </a:xfrm>
                    <a:prstGeom prst="rect">
                      <a:avLst/>
                    </a:prstGeom>
                  </pic:spPr>
                </pic:pic>
              </a:graphicData>
            </a:graphic>
          </wp:inline>
        </w:drawing>
      </w:r>
      <w:r w:rsidR="00AB49B0">
        <w:rPr>
          <w:noProof/>
        </w:rPr>
        <w:lastRenderedPageBreak/>
        <w:drawing>
          <wp:inline distT="0" distB="0" distL="0" distR="0" wp14:anchorId="4DE533A7" wp14:editId="6CFB5F1D">
            <wp:extent cx="5486400" cy="7755890"/>
            <wp:effectExtent l="0" t="0" r="0" b="0"/>
            <wp:docPr id="9" name="תמונה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5486400" cy="7755890"/>
                    </a:xfrm>
                    <a:prstGeom prst="rect">
                      <a:avLst/>
                    </a:prstGeom>
                  </pic:spPr>
                </pic:pic>
              </a:graphicData>
            </a:graphic>
          </wp:inline>
        </w:drawing>
      </w:r>
      <w:r w:rsidR="00AB49B0">
        <w:rPr>
          <w:noProof/>
        </w:rPr>
        <w:lastRenderedPageBreak/>
        <w:drawing>
          <wp:inline distT="0" distB="0" distL="0" distR="0" wp14:anchorId="027CC663" wp14:editId="07D37832">
            <wp:extent cx="5486400" cy="7755890"/>
            <wp:effectExtent l="0" t="0" r="0" b="0"/>
            <wp:docPr id="10" name="תמונה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7"/>
                    <a:stretch>
                      <a:fillRect/>
                    </a:stretch>
                  </pic:blipFill>
                  <pic:spPr>
                    <a:xfrm>
                      <a:off x="0" y="0"/>
                      <a:ext cx="5486400" cy="7755890"/>
                    </a:xfrm>
                    <a:prstGeom prst="rect">
                      <a:avLst/>
                    </a:prstGeom>
                  </pic:spPr>
                </pic:pic>
              </a:graphicData>
            </a:graphic>
          </wp:inline>
        </w:drawing>
      </w:r>
      <w:r w:rsidR="00AB49B0">
        <w:rPr>
          <w:noProof/>
        </w:rPr>
        <w:lastRenderedPageBreak/>
        <w:drawing>
          <wp:inline distT="0" distB="0" distL="0" distR="0" wp14:anchorId="56B6BA6E" wp14:editId="3B1AFB7F">
            <wp:extent cx="5486400" cy="7755890"/>
            <wp:effectExtent l="0" t="0" r="0" b="0"/>
            <wp:docPr id="11" name="תמונה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5486400" cy="7755890"/>
                    </a:xfrm>
                    <a:prstGeom prst="rect">
                      <a:avLst/>
                    </a:prstGeom>
                  </pic:spPr>
                </pic:pic>
              </a:graphicData>
            </a:graphic>
          </wp:inline>
        </w:drawing>
      </w:r>
      <w:r w:rsidR="00AB49B0">
        <w:rPr>
          <w:noProof/>
        </w:rPr>
        <w:lastRenderedPageBreak/>
        <w:drawing>
          <wp:inline distT="0" distB="0" distL="0" distR="0" wp14:anchorId="152F171F" wp14:editId="4A96CDE3">
            <wp:extent cx="5486400" cy="7755890"/>
            <wp:effectExtent l="0" t="0" r="0" b="0"/>
            <wp:docPr id="12" name="תמונה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5486400" cy="7755890"/>
                    </a:xfrm>
                    <a:prstGeom prst="rect">
                      <a:avLst/>
                    </a:prstGeom>
                  </pic:spPr>
                </pic:pic>
              </a:graphicData>
            </a:graphic>
          </wp:inline>
        </w:drawing>
      </w:r>
    </w:p>
    <w:p w:rsidR="005A3F13" w:rsidRDefault="00050448" w:rsidP="00DB7DAE">
      <w:pPr>
        <w:jc w:val="center"/>
        <w:rPr>
          <w:rFonts w:ascii="David" w:hAnsi="David"/>
          <w:b/>
          <w:bCs/>
          <w:sz w:val="60"/>
          <w:szCs w:val="60"/>
          <w:rtl/>
        </w:rPr>
      </w:pPr>
      <w:r w:rsidRPr="00EC7BE7">
        <w:rPr>
          <w:rFonts w:ascii="David" w:hAnsi="David" w:hint="cs"/>
          <w:b/>
          <w:bCs/>
          <w:sz w:val="62"/>
          <w:szCs w:val="62"/>
          <w:rtl/>
        </w:rPr>
        <w:lastRenderedPageBreak/>
        <w:t>נספח 3</w:t>
      </w:r>
      <w:r>
        <w:rPr>
          <w:noProof/>
        </w:rPr>
        <w:drawing>
          <wp:inline distT="0" distB="0" distL="0" distR="0" wp14:anchorId="09ADA5F0" wp14:editId="65C39E95">
            <wp:extent cx="5944651" cy="6400800"/>
            <wp:effectExtent l="0" t="0" r="0" b="0"/>
            <wp:docPr id="13" name="תמונה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5944651" cy="6400800"/>
                    </a:xfrm>
                    <a:prstGeom prst="rect">
                      <a:avLst/>
                    </a:prstGeom>
                  </pic:spPr>
                </pic:pic>
              </a:graphicData>
            </a:graphic>
          </wp:inline>
        </w:drawing>
      </w:r>
      <w:r>
        <w:rPr>
          <w:noProof/>
        </w:rPr>
        <w:lastRenderedPageBreak/>
        <w:drawing>
          <wp:inline distT="0" distB="0" distL="0" distR="0" wp14:anchorId="1CA7B563" wp14:editId="68E66916">
            <wp:extent cx="5486400" cy="7755890"/>
            <wp:effectExtent l="0" t="0" r="0" b="0"/>
            <wp:docPr id="14" name="תמונה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5486400" cy="7755890"/>
                    </a:xfrm>
                    <a:prstGeom prst="rect">
                      <a:avLst/>
                    </a:prstGeom>
                  </pic:spPr>
                </pic:pic>
              </a:graphicData>
            </a:graphic>
          </wp:inline>
        </w:drawing>
      </w:r>
      <w:r>
        <w:rPr>
          <w:noProof/>
        </w:rPr>
        <w:lastRenderedPageBreak/>
        <w:drawing>
          <wp:inline distT="0" distB="0" distL="0" distR="0" wp14:anchorId="6A5A4DD3" wp14:editId="256899E1">
            <wp:extent cx="6050280" cy="7755890"/>
            <wp:effectExtent l="0" t="0" r="7620" b="0"/>
            <wp:docPr id="15" name="תמונה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2"/>
                    <a:stretch>
                      <a:fillRect/>
                    </a:stretch>
                  </pic:blipFill>
                  <pic:spPr>
                    <a:xfrm>
                      <a:off x="0" y="0"/>
                      <a:ext cx="6050280" cy="7755890"/>
                    </a:xfrm>
                    <a:prstGeom prst="rect">
                      <a:avLst/>
                    </a:prstGeom>
                  </pic:spPr>
                </pic:pic>
              </a:graphicData>
            </a:graphic>
          </wp:inline>
        </w:drawing>
      </w:r>
      <w:r>
        <w:rPr>
          <w:noProof/>
        </w:rPr>
        <w:lastRenderedPageBreak/>
        <w:drawing>
          <wp:inline distT="0" distB="0" distL="0" distR="0" wp14:anchorId="38E41ABD" wp14:editId="21E2A1E0">
            <wp:extent cx="6042660" cy="7755890"/>
            <wp:effectExtent l="0" t="0" r="0" b="0"/>
            <wp:docPr id="16" name="תמונה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3"/>
                    <a:stretch>
                      <a:fillRect/>
                    </a:stretch>
                  </pic:blipFill>
                  <pic:spPr>
                    <a:xfrm>
                      <a:off x="0" y="0"/>
                      <a:ext cx="6042660" cy="7755890"/>
                    </a:xfrm>
                    <a:prstGeom prst="rect">
                      <a:avLst/>
                    </a:prstGeom>
                  </pic:spPr>
                </pic:pic>
              </a:graphicData>
            </a:graphic>
          </wp:inline>
        </w:drawing>
      </w:r>
    </w:p>
    <w:p w:rsidR="005A3F13" w:rsidRDefault="005A3F13" w:rsidP="00DB7DAE">
      <w:pPr>
        <w:jc w:val="center"/>
        <w:rPr>
          <w:rFonts w:ascii="David" w:hAnsi="David"/>
          <w:b/>
          <w:bCs/>
          <w:sz w:val="60"/>
          <w:szCs w:val="60"/>
          <w:rtl/>
        </w:rPr>
      </w:pPr>
    </w:p>
    <w:p w:rsidR="00DB173F" w:rsidRPr="00DB7DAE" w:rsidRDefault="00DB173F" w:rsidP="00DB7DAE">
      <w:pPr>
        <w:jc w:val="center"/>
        <w:rPr>
          <w:rFonts w:ascii="David" w:hAnsi="David"/>
          <w:b/>
          <w:bCs/>
          <w:sz w:val="60"/>
          <w:szCs w:val="60"/>
          <w:rtl/>
        </w:rPr>
      </w:pPr>
      <w:r w:rsidRPr="00DB7DAE">
        <w:rPr>
          <w:rFonts w:ascii="David" w:hAnsi="David" w:hint="cs"/>
          <w:b/>
          <w:bCs/>
          <w:sz w:val="60"/>
          <w:szCs w:val="60"/>
          <w:rtl/>
        </w:rPr>
        <w:lastRenderedPageBreak/>
        <w:t xml:space="preserve">נספח 4 </w:t>
      </w:r>
    </w:p>
    <w:p w:rsidR="00AE202D" w:rsidRDefault="00AE202D" w:rsidP="00AE202D">
      <w:pPr>
        <w:autoSpaceDE w:val="0"/>
        <w:autoSpaceDN w:val="0"/>
        <w:adjustRightInd w:val="0"/>
        <w:rPr>
          <w:b/>
          <w:bCs/>
          <w:szCs w:val="28"/>
          <w:rtl/>
        </w:rPr>
      </w:pPr>
    </w:p>
    <w:p w:rsidR="00AE202D" w:rsidRPr="007D37F5" w:rsidRDefault="00AE202D" w:rsidP="00AE202D">
      <w:pPr>
        <w:autoSpaceDE w:val="0"/>
        <w:autoSpaceDN w:val="0"/>
        <w:adjustRightInd w:val="0"/>
        <w:rPr>
          <w:rFonts w:ascii="David"/>
          <w:b/>
          <w:bCs/>
          <w:sz w:val="32"/>
          <w:szCs w:val="32"/>
          <w:u w:val="single"/>
          <w:rtl/>
        </w:rPr>
      </w:pPr>
      <w:r>
        <w:rPr>
          <w:b/>
          <w:bCs/>
          <w:szCs w:val="28"/>
          <w:rtl/>
        </w:rPr>
        <w:t>שם ההוראה</w:t>
      </w:r>
      <w:r>
        <w:rPr>
          <w:rFonts w:hint="cs"/>
          <w:b/>
          <w:bCs/>
          <w:szCs w:val="28"/>
          <w:rtl/>
        </w:rPr>
        <w:t xml:space="preserve">: </w:t>
      </w:r>
      <w:r>
        <w:rPr>
          <w:b/>
          <w:bCs/>
          <w:szCs w:val="28"/>
          <w:rtl/>
        </w:rPr>
        <w:t xml:space="preserve"> </w:t>
      </w:r>
      <w:r w:rsidRPr="007D37F5">
        <w:rPr>
          <w:rFonts w:ascii="David" w:hint="cs"/>
          <w:b/>
          <w:bCs/>
          <w:sz w:val="32"/>
          <w:szCs w:val="32"/>
          <w:rtl/>
        </w:rPr>
        <w:t>נוהל שנוע גלילי גז באוניברסיטה</w:t>
      </w:r>
    </w:p>
    <w:p w:rsidR="00AE202D" w:rsidRDefault="00AE202D" w:rsidP="00214CDF">
      <w:pPr>
        <w:autoSpaceDE w:val="0"/>
        <w:autoSpaceDN w:val="0"/>
        <w:adjustRightInd w:val="0"/>
        <w:rPr>
          <w:rFonts w:ascii="David"/>
          <w:b/>
          <w:bCs/>
          <w:u w:val="single"/>
          <w:rtl/>
        </w:rPr>
      </w:pPr>
    </w:p>
    <w:p w:rsidR="00214CDF" w:rsidRPr="000C0CC1" w:rsidRDefault="00214CDF" w:rsidP="00214CDF">
      <w:pPr>
        <w:autoSpaceDE w:val="0"/>
        <w:autoSpaceDN w:val="0"/>
        <w:adjustRightInd w:val="0"/>
        <w:rPr>
          <w:rFonts w:ascii="David"/>
          <w:b/>
          <w:bCs/>
          <w:u w:val="single"/>
          <w:rtl/>
        </w:rPr>
      </w:pPr>
      <w:r w:rsidRPr="000C0CC1">
        <w:rPr>
          <w:rFonts w:ascii="David" w:hint="cs"/>
          <w:b/>
          <w:bCs/>
          <w:u w:val="single"/>
          <w:rtl/>
        </w:rPr>
        <w:t>מטרת הנוהל</w:t>
      </w:r>
      <w:r>
        <w:rPr>
          <w:rFonts w:ascii="David" w:hint="cs"/>
          <w:b/>
          <w:bCs/>
          <w:u w:val="single"/>
          <w:rtl/>
        </w:rPr>
        <w:t>:</w:t>
      </w:r>
      <w:r w:rsidRPr="000C0CC1">
        <w:rPr>
          <w:rFonts w:ascii="David" w:hint="cs"/>
          <w:b/>
          <w:bCs/>
          <w:u w:val="single"/>
          <w:rtl/>
        </w:rPr>
        <w:t xml:space="preserve">  הסדרת נושא שנוע גלילי גזים במתחם האוניברסיטה</w:t>
      </w:r>
    </w:p>
    <w:p w:rsidR="00214CDF" w:rsidRPr="000C0CC1" w:rsidRDefault="00214CDF" w:rsidP="00214CDF">
      <w:pPr>
        <w:autoSpaceDE w:val="0"/>
        <w:autoSpaceDN w:val="0"/>
        <w:adjustRightInd w:val="0"/>
        <w:rPr>
          <w:rFonts w:ascii="David"/>
          <w:b/>
          <w:bCs/>
          <w:u w:val="single"/>
          <w:rtl/>
        </w:rPr>
      </w:pPr>
    </w:p>
    <w:p w:rsidR="00214CDF" w:rsidRDefault="00214CDF" w:rsidP="00214CDF">
      <w:pPr>
        <w:autoSpaceDE w:val="0"/>
        <w:autoSpaceDN w:val="0"/>
        <w:adjustRightInd w:val="0"/>
        <w:rPr>
          <w:rFonts w:ascii="David"/>
          <w:b/>
          <w:bCs/>
          <w:u w:val="single"/>
          <w:rtl/>
        </w:rPr>
      </w:pPr>
      <w:r w:rsidRPr="000C0CC1">
        <w:rPr>
          <w:rFonts w:ascii="David" w:hint="cs"/>
          <w:b/>
          <w:bCs/>
          <w:u w:val="single"/>
          <w:rtl/>
        </w:rPr>
        <w:t>הקדמה</w:t>
      </w:r>
    </w:p>
    <w:p w:rsidR="00214CDF" w:rsidRPr="000C0CC1" w:rsidRDefault="00214CDF" w:rsidP="00214CDF">
      <w:pPr>
        <w:autoSpaceDE w:val="0"/>
        <w:autoSpaceDN w:val="0"/>
        <w:adjustRightInd w:val="0"/>
        <w:rPr>
          <w:rFonts w:ascii="David"/>
          <w:b/>
          <w:bCs/>
          <w:u w:val="single"/>
          <w:rtl/>
        </w:rPr>
      </w:pPr>
    </w:p>
    <w:p w:rsidR="00214CDF" w:rsidRPr="000C0CC1" w:rsidRDefault="00214CDF" w:rsidP="00214CDF">
      <w:pPr>
        <w:autoSpaceDE w:val="0"/>
        <w:autoSpaceDN w:val="0"/>
        <w:adjustRightInd w:val="0"/>
        <w:spacing w:line="360" w:lineRule="auto"/>
        <w:rPr>
          <w:rFonts w:ascii="David"/>
          <w:rtl/>
        </w:rPr>
      </w:pPr>
      <w:r w:rsidRPr="000C0CC1">
        <w:rPr>
          <w:rFonts w:ascii="David" w:hint="cs"/>
          <w:rtl/>
        </w:rPr>
        <w:t xml:space="preserve">בפעילות באוניברסיטה נדרש לשנע גלילי גז בין </w:t>
      </w:r>
      <w:proofErr w:type="spellStart"/>
      <w:r w:rsidRPr="000C0CC1">
        <w:rPr>
          <w:rFonts w:ascii="David" w:hint="cs"/>
          <w:rtl/>
        </w:rPr>
        <w:t>ב</w:t>
      </w:r>
      <w:r>
        <w:rPr>
          <w:rFonts w:ascii="David" w:hint="cs"/>
          <w:rtl/>
        </w:rPr>
        <w:t>י</w:t>
      </w:r>
      <w:r w:rsidRPr="000C0CC1">
        <w:rPr>
          <w:rFonts w:ascii="David" w:hint="cs"/>
          <w:rtl/>
        </w:rPr>
        <w:t>ניני</w:t>
      </w:r>
      <w:proofErr w:type="spellEnd"/>
      <w:r w:rsidRPr="000C0CC1">
        <w:rPr>
          <w:rFonts w:ascii="David" w:hint="cs"/>
          <w:rtl/>
        </w:rPr>
        <w:t xml:space="preserve"> הפקולטות השונות. השינוע הנדרש בדרך כלל הוא שינוע מהמחסן המרכזי  לפקולטות והמחלקות השונות.</w:t>
      </w:r>
    </w:p>
    <w:p w:rsidR="00214CDF" w:rsidRPr="000C0CC1" w:rsidRDefault="00214CDF" w:rsidP="00214CDF">
      <w:pPr>
        <w:autoSpaceDE w:val="0"/>
        <w:autoSpaceDN w:val="0"/>
        <w:adjustRightInd w:val="0"/>
        <w:rPr>
          <w:rFonts w:ascii="David"/>
          <w:rtl/>
        </w:rPr>
      </w:pPr>
    </w:p>
    <w:p w:rsidR="00214CDF" w:rsidRDefault="00214CDF" w:rsidP="00214CDF">
      <w:pPr>
        <w:autoSpaceDE w:val="0"/>
        <w:autoSpaceDN w:val="0"/>
        <w:adjustRightInd w:val="0"/>
        <w:rPr>
          <w:rFonts w:ascii="David"/>
          <w:b/>
          <w:bCs/>
          <w:u w:val="single"/>
          <w:rtl/>
        </w:rPr>
      </w:pPr>
      <w:r w:rsidRPr="000C0CC1">
        <w:rPr>
          <w:rFonts w:ascii="David" w:hint="cs"/>
          <w:b/>
          <w:bCs/>
          <w:u w:val="single"/>
          <w:rtl/>
        </w:rPr>
        <w:t>צורות הובלה</w:t>
      </w:r>
    </w:p>
    <w:p w:rsidR="00214CDF" w:rsidRPr="000C0CC1" w:rsidRDefault="00214CDF" w:rsidP="00214CDF">
      <w:pPr>
        <w:autoSpaceDE w:val="0"/>
        <w:autoSpaceDN w:val="0"/>
        <w:adjustRightInd w:val="0"/>
        <w:rPr>
          <w:rFonts w:ascii="David"/>
          <w:b/>
          <w:bCs/>
          <w:u w:val="single"/>
          <w:rtl/>
        </w:rPr>
      </w:pPr>
    </w:p>
    <w:p w:rsidR="00214CDF" w:rsidRPr="006028DD" w:rsidRDefault="00214CDF" w:rsidP="00214CDF">
      <w:pPr>
        <w:numPr>
          <w:ilvl w:val="0"/>
          <w:numId w:val="21"/>
        </w:numPr>
        <w:autoSpaceDE w:val="0"/>
        <w:autoSpaceDN w:val="0"/>
        <w:adjustRightInd w:val="0"/>
        <w:spacing w:line="276" w:lineRule="auto"/>
        <w:rPr>
          <w:rFonts w:ascii="David"/>
        </w:rPr>
      </w:pPr>
      <w:r w:rsidRPr="006028DD">
        <w:rPr>
          <w:rFonts w:ascii="David" w:hint="cs"/>
          <w:b/>
          <w:bCs/>
          <w:u w:val="single"/>
          <w:rtl/>
        </w:rPr>
        <w:t>מרחקים קצרים-</w:t>
      </w:r>
      <w:r w:rsidRPr="006028DD">
        <w:rPr>
          <w:rFonts w:ascii="David" w:hint="cs"/>
          <w:rtl/>
        </w:rPr>
        <w:t xml:space="preserve"> </w:t>
      </w:r>
      <w:r w:rsidRPr="006028DD">
        <w:rPr>
          <w:rFonts w:ascii="Arial" w:hAnsi="Arial"/>
          <w:rtl/>
        </w:rPr>
        <w:t>עגלת גלילים מתאימה בעלת 4 גלגלים</w:t>
      </w:r>
    </w:p>
    <w:p w:rsidR="00214CDF" w:rsidRPr="006028DD" w:rsidRDefault="00214CDF" w:rsidP="00214CDF">
      <w:pPr>
        <w:numPr>
          <w:ilvl w:val="0"/>
          <w:numId w:val="21"/>
        </w:numPr>
        <w:autoSpaceDE w:val="0"/>
        <w:autoSpaceDN w:val="0"/>
        <w:adjustRightInd w:val="0"/>
        <w:spacing w:line="276" w:lineRule="auto"/>
        <w:rPr>
          <w:rFonts w:ascii="David"/>
          <w:rtl/>
        </w:rPr>
      </w:pPr>
      <w:r w:rsidRPr="006028DD">
        <w:rPr>
          <w:rFonts w:ascii="David" w:hint="cs"/>
          <w:b/>
          <w:bCs/>
          <w:u w:val="single"/>
          <w:rtl/>
        </w:rPr>
        <w:t>מרחקים ארוכים</w:t>
      </w:r>
      <w:r w:rsidRPr="006028DD">
        <w:rPr>
          <w:rFonts w:ascii="David" w:hint="cs"/>
          <w:rtl/>
        </w:rPr>
        <w:t xml:space="preserve">- </w:t>
      </w:r>
      <w:r w:rsidRPr="006028DD">
        <w:rPr>
          <w:rFonts w:ascii="Cambria" w:hAnsi="Cambria" w:hint="cs"/>
          <w:rtl/>
        </w:rPr>
        <w:t>משאית, טנדר או מלגזה</w:t>
      </w:r>
      <w:r w:rsidRPr="006028DD">
        <w:rPr>
          <w:rFonts w:ascii="David" w:hint="cs"/>
          <w:rtl/>
        </w:rPr>
        <w:t xml:space="preserve"> כאשר הגלילים קשורים בתוך כלוב מיוחד המותאם להובלת גלילי גז.</w:t>
      </w:r>
    </w:p>
    <w:p w:rsidR="00214CDF" w:rsidRPr="000C0CC1" w:rsidRDefault="00214CDF" w:rsidP="00214CDF">
      <w:pPr>
        <w:autoSpaceDE w:val="0"/>
        <w:autoSpaceDN w:val="0"/>
        <w:adjustRightInd w:val="0"/>
        <w:rPr>
          <w:rFonts w:ascii="David"/>
          <w:rtl/>
        </w:rPr>
      </w:pPr>
    </w:p>
    <w:p w:rsidR="00214CDF" w:rsidRPr="000C0CC1" w:rsidRDefault="00214CDF" w:rsidP="00214CDF">
      <w:pPr>
        <w:autoSpaceDE w:val="0"/>
        <w:autoSpaceDN w:val="0"/>
        <w:adjustRightInd w:val="0"/>
        <w:rPr>
          <w:rFonts w:ascii="David"/>
          <w:b/>
          <w:bCs/>
          <w:u w:val="single"/>
          <w:rtl/>
        </w:rPr>
      </w:pPr>
      <w:r w:rsidRPr="000C0CC1">
        <w:rPr>
          <w:rFonts w:ascii="David" w:hint="cs"/>
          <w:b/>
          <w:bCs/>
          <w:u w:val="single"/>
          <w:rtl/>
        </w:rPr>
        <w:t>הכשרת המובילים</w:t>
      </w:r>
    </w:p>
    <w:p w:rsidR="00214CDF" w:rsidRPr="00AE202D" w:rsidRDefault="00214CDF" w:rsidP="00AE202D">
      <w:pPr>
        <w:autoSpaceDE w:val="0"/>
        <w:autoSpaceDN w:val="0"/>
        <w:adjustRightInd w:val="0"/>
        <w:spacing w:line="276" w:lineRule="auto"/>
        <w:ind w:left="720"/>
        <w:rPr>
          <w:rFonts w:ascii="David"/>
        </w:rPr>
      </w:pPr>
      <w:r w:rsidRPr="00AE202D">
        <w:rPr>
          <w:rFonts w:ascii="David" w:hint="cs"/>
          <w:rtl/>
        </w:rPr>
        <w:t>קורס הכשרה להובלת  חומ"ס של המוסד לבטיחות וגהות או מוסד מקביל וכן יעברו ריענון ותרגול לפחות אחת לשנה.</w:t>
      </w:r>
    </w:p>
    <w:p w:rsidR="00214CDF" w:rsidRPr="000C0CC1" w:rsidRDefault="00214CDF" w:rsidP="00214CDF">
      <w:pPr>
        <w:autoSpaceDE w:val="0"/>
        <w:autoSpaceDN w:val="0"/>
        <w:adjustRightInd w:val="0"/>
        <w:rPr>
          <w:rFonts w:ascii="David"/>
          <w:rtl/>
        </w:rPr>
      </w:pPr>
    </w:p>
    <w:p w:rsidR="00214CDF" w:rsidRPr="000C0CC1" w:rsidRDefault="00214CDF" w:rsidP="00214CDF">
      <w:pPr>
        <w:autoSpaceDE w:val="0"/>
        <w:autoSpaceDN w:val="0"/>
        <w:adjustRightInd w:val="0"/>
        <w:rPr>
          <w:rFonts w:ascii="David"/>
          <w:u w:val="single"/>
          <w:rtl/>
        </w:rPr>
      </w:pPr>
      <w:r w:rsidRPr="000C0CC1">
        <w:rPr>
          <w:rFonts w:ascii="David" w:hint="cs"/>
          <w:u w:val="single"/>
          <w:rtl/>
        </w:rPr>
        <w:t>הסיכון מגלילי גז דחוס נובע מ</w:t>
      </w:r>
      <w:r>
        <w:rPr>
          <w:rFonts w:ascii="David" w:hint="cs"/>
          <w:u w:val="single"/>
          <w:rtl/>
        </w:rPr>
        <w:t>הסיבות</w:t>
      </w:r>
      <w:r w:rsidRPr="000C0CC1">
        <w:rPr>
          <w:rFonts w:ascii="David" w:hint="cs"/>
          <w:u w:val="single"/>
          <w:rtl/>
        </w:rPr>
        <w:t xml:space="preserve"> הבא</w:t>
      </w:r>
      <w:r>
        <w:rPr>
          <w:rFonts w:ascii="David" w:hint="cs"/>
          <w:u w:val="single"/>
          <w:rtl/>
        </w:rPr>
        <w:t>ות</w:t>
      </w:r>
      <w:r w:rsidRPr="000C0CC1">
        <w:rPr>
          <w:rFonts w:ascii="David" w:hint="cs"/>
          <w:u w:val="single"/>
          <w:rtl/>
        </w:rPr>
        <w:t>:</w:t>
      </w:r>
    </w:p>
    <w:p w:rsidR="00214CDF" w:rsidRPr="000C0CC1" w:rsidRDefault="00214CDF" w:rsidP="00214CDF">
      <w:pPr>
        <w:numPr>
          <w:ilvl w:val="0"/>
          <w:numId w:val="22"/>
        </w:numPr>
        <w:autoSpaceDE w:val="0"/>
        <w:autoSpaceDN w:val="0"/>
        <w:adjustRightInd w:val="0"/>
        <w:rPr>
          <w:rFonts w:ascii="David"/>
          <w:rtl/>
        </w:rPr>
      </w:pPr>
      <w:r w:rsidRPr="000C0CC1">
        <w:rPr>
          <w:rFonts w:ascii="David" w:hint="cs"/>
          <w:rtl/>
        </w:rPr>
        <w:t>הסיכון הכימי כתוצאה מהגז בגליל- דליק, מחמצן, רעיל, משתך, דוחה חמצן, כוויות חום או קור, חנק ופגיעה ברקמות.</w:t>
      </w:r>
    </w:p>
    <w:p w:rsidR="00214CDF" w:rsidRPr="000C0CC1" w:rsidRDefault="00214CDF" w:rsidP="00214CDF">
      <w:pPr>
        <w:numPr>
          <w:ilvl w:val="0"/>
          <w:numId w:val="22"/>
        </w:numPr>
        <w:autoSpaceDE w:val="0"/>
        <w:autoSpaceDN w:val="0"/>
        <w:adjustRightInd w:val="0"/>
        <w:rPr>
          <w:rFonts w:ascii="David"/>
          <w:rtl/>
        </w:rPr>
      </w:pPr>
      <w:r w:rsidRPr="000C0CC1">
        <w:rPr>
          <w:rFonts w:ascii="David" w:hint="cs"/>
          <w:rtl/>
        </w:rPr>
        <w:t>הסיכון המכאני הנובע מנפילת גליל או מהלחץ הגבוה בו דחוס הגז היכול לגרום לפיצוץ ו/ או מעופו כ"טיל".</w:t>
      </w:r>
    </w:p>
    <w:p w:rsidR="00214CDF" w:rsidRPr="000C0CC1" w:rsidRDefault="00214CDF" w:rsidP="00214CDF">
      <w:pPr>
        <w:autoSpaceDE w:val="0"/>
        <w:autoSpaceDN w:val="0"/>
        <w:adjustRightInd w:val="0"/>
        <w:rPr>
          <w:rFonts w:ascii="David"/>
          <w:rtl/>
        </w:rPr>
      </w:pPr>
    </w:p>
    <w:p w:rsidR="00214CDF" w:rsidRPr="007D37F5" w:rsidRDefault="00214CDF" w:rsidP="00214CDF">
      <w:pPr>
        <w:autoSpaceDE w:val="0"/>
        <w:autoSpaceDN w:val="0"/>
        <w:adjustRightInd w:val="0"/>
        <w:rPr>
          <w:rFonts w:ascii="David" w:hAnsi="David"/>
          <w:rtl/>
        </w:rPr>
      </w:pPr>
      <w:r w:rsidRPr="007D37F5">
        <w:rPr>
          <w:rFonts w:ascii="David" w:hAnsi="David"/>
          <w:rtl/>
        </w:rPr>
        <w:t xml:space="preserve">מאחר ולכל גז סיכון המיוחד לו, השינוע יעשה לפי הנחיות </w:t>
      </w:r>
      <w:proofErr w:type="spellStart"/>
      <w:r w:rsidRPr="007D37F5">
        <w:rPr>
          <w:rFonts w:ascii="David" w:hAnsi="David"/>
          <w:rtl/>
        </w:rPr>
        <w:t>גליון</w:t>
      </w:r>
      <w:proofErr w:type="spellEnd"/>
      <w:r w:rsidRPr="007D37F5">
        <w:rPr>
          <w:rFonts w:ascii="David" w:hAnsi="David"/>
          <w:rtl/>
        </w:rPr>
        <w:t xml:space="preserve"> הבטיחות </w:t>
      </w:r>
      <w:r w:rsidRPr="007D37F5">
        <w:rPr>
          <w:rFonts w:ascii="David" w:hAnsi="David"/>
        </w:rPr>
        <w:t xml:space="preserve">MSDS </w:t>
      </w:r>
      <w:r w:rsidRPr="007D37F5">
        <w:rPr>
          <w:rFonts w:ascii="David" w:hAnsi="David"/>
          <w:rtl/>
        </w:rPr>
        <w:t xml:space="preserve"> המתאים לסוג הגז בגליל וכן בהתאם לקבוצות הסיכון (על פי הספר הכתום של האו"ם). </w:t>
      </w:r>
    </w:p>
    <w:p w:rsidR="005A3F13" w:rsidRDefault="005A3F13" w:rsidP="00DB7DAE">
      <w:pPr>
        <w:autoSpaceDE w:val="0"/>
        <w:autoSpaceDN w:val="0"/>
        <w:adjustRightInd w:val="0"/>
        <w:spacing w:line="276" w:lineRule="auto"/>
        <w:rPr>
          <w:rFonts w:ascii="David"/>
          <w:b/>
          <w:bCs/>
          <w:u w:val="single"/>
          <w:rtl/>
        </w:rPr>
      </w:pPr>
    </w:p>
    <w:p w:rsidR="005A3F13" w:rsidRDefault="005A3F13" w:rsidP="00DB7DAE">
      <w:pPr>
        <w:autoSpaceDE w:val="0"/>
        <w:autoSpaceDN w:val="0"/>
        <w:adjustRightInd w:val="0"/>
        <w:spacing w:line="276" w:lineRule="auto"/>
        <w:rPr>
          <w:rFonts w:ascii="David"/>
          <w:b/>
          <w:bCs/>
          <w:u w:val="single"/>
          <w:rtl/>
        </w:rPr>
      </w:pPr>
    </w:p>
    <w:p w:rsidR="005A3F13" w:rsidRDefault="005A3F13" w:rsidP="00DB7DAE">
      <w:pPr>
        <w:autoSpaceDE w:val="0"/>
        <w:autoSpaceDN w:val="0"/>
        <w:adjustRightInd w:val="0"/>
        <w:spacing w:line="276" w:lineRule="auto"/>
        <w:rPr>
          <w:rFonts w:ascii="David"/>
          <w:b/>
          <w:bCs/>
          <w:u w:val="single"/>
          <w:rtl/>
        </w:rPr>
      </w:pPr>
    </w:p>
    <w:p w:rsidR="005A3F13" w:rsidRDefault="005A3F13" w:rsidP="00DB7DAE">
      <w:pPr>
        <w:autoSpaceDE w:val="0"/>
        <w:autoSpaceDN w:val="0"/>
        <w:adjustRightInd w:val="0"/>
        <w:spacing w:line="276" w:lineRule="auto"/>
        <w:rPr>
          <w:rFonts w:ascii="David"/>
          <w:b/>
          <w:bCs/>
          <w:u w:val="single"/>
          <w:rtl/>
        </w:rPr>
      </w:pPr>
    </w:p>
    <w:p w:rsidR="005A3F13" w:rsidRDefault="005A3F13" w:rsidP="00DB7DAE">
      <w:pPr>
        <w:autoSpaceDE w:val="0"/>
        <w:autoSpaceDN w:val="0"/>
        <w:adjustRightInd w:val="0"/>
        <w:spacing w:line="276" w:lineRule="auto"/>
        <w:rPr>
          <w:rFonts w:ascii="David"/>
          <w:b/>
          <w:bCs/>
          <w:u w:val="single"/>
          <w:rtl/>
        </w:rPr>
      </w:pPr>
    </w:p>
    <w:p w:rsidR="005A3F13" w:rsidRDefault="005A3F13" w:rsidP="00DB7DAE">
      <w:pPr>
        <w:autoSpaceDE w:val="0"/>
        <w:autoSpaceDN w:val="0"/>
        <w:adjustRightInd w:val="0"/>
        <w:spacing w:line="276" w:lineRule="auto"/>
        <w:rPr>
          <w:rFonts w:ascii="David"/>
          <w:b/>
          <w:bCs/>
          <w:u w:val="single"/>
          <w:rtl/>
        </w:rPr>
      </w:pPr>
    </w:p>
    <w:p w:rsidR="00214CDF" w:rsidRDefault="00214CDF" w:rsidP="00DB7DAE">
      <w:pPr>
        <w:autoSpaceDE w:val="0"/>
        <w:autoSpaceDN w:val="0"/>
        <w:adjustRightInd w:val="0"/>
        <w:spacing w:line="276" w:lineRule="auto"/>
        <w:rPr>
          <w:rFonts w:ascii="David"/>
          <w:b/>
          <w:bCs/>
          <w:u w:val="single"/>
          <w:rtl/>
        </w:rPr>
      </w:pPr>
      <w:r w:rsidRPr="009F6991">
        <w:rPr>
          <w:rFonts w:ascii="David" w:hint="cs"/>
          <w:b/>
          <w:bCs/>
          <w:u w:val="single"/>
          <w:rtl/>
        </w:rPr>
        <w:t xml:space="preserve">תקנים </w:t>
      </w:r>
      <w:r>
        <w:rPr>
          <w:rFonts w:ascii="David" w:hint="cs"/>
          <w:b/>
          <w:bCs/>
          <w:u w:val="single"/>
          <w:rtl/>
        </w:rPr>
        <w:t>רלוונטיים</w:t>
      </w:r>
    </w:p>
    <w:p w:rsidR="00214CDF" w:rsidRPr="009F6991" w:rsidRDefault="00214CDF" w:rsidP="00214CDF">
      <w:pPr>
        <w:autoSpaceDE w:val="0"/>
        <w:autoSpaceDN w:val="0"/>
        <w:adjustRightInd w:val="0"/>
        <w:spacing w:line="276" w:lineRule="auto"/>
        <w:rPr>
          <w:rFonts w:ascii="David"/>
          <w:b/>
          <w:bCs/>
          <w:u w:val="single"/>
          <w:rtl/>
        </w:rPr>
      </w:pP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פקודת הבטיחות בעבודה, נוסח חדש </w:t>
      </w:r>
      <w:proofErr w:type="spellStart"/>
      <w:r w:rsidRPr="000C0CC1">
        <w:rPr>
          <w:rFonts w:ascii="David"/>
          <w:rtl/>
        </w:rPr>
        <w:t>התש"ל</w:t>
      </w:r>
      <w:proofErr w:type="spellEnd"/>
      <w:r w:rsidRPr="000C0CC1">
        <w:rPr>
          <w:rFonts w:ascii="David"/>
          <w:rtl/>
        </w:rPr>
        <w:t xml:space="preserve"> </w:t>
      </w:r>
      <w:r>
        <w:rPr>
          <w:rFonts w:ascii="David" w:hint="cs"/>
          <w:rtl/>
        </w:rPr>
        <w:t xml:space="preserve"> 1970 </w:t>
      </w:r>
      <w:r w:rsidRPr="000C0CC1">
        <w:rPr>
          <w:rFonts w:ascii="David"/>
          <w:rtl/>
        </w:rPr>
        <w:t xml:space="preserve">מהדורת ספטמבר </w:t>
      </w:r>
      <w:r>
        <w:rPr>
          <w:rFonts w:ascii="David" w:hint="cs"/>
          <w:rtl/>
        </w:rPr>
        <w:t>1999</w:t>
      </w:r>
      <w:r w:rsidRPr="000C0CC1">
        <w:rPr>
          <w:rFonts w:ascii="David"/>
          <w:rtl/>
        </w:rPr>
        <w:t xml:space="preserve">  ותקנותיה. </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תקנות הבטיחות בעבודה, </w:t>
      </w:r>
      <w:r>
        <w:rPr>
          <w:rFonts w:ascii="David" w:hint="cs"/>
          <w:rtl/>
        </w:rPr>
        <w:t>(</w:t>
      </w:r>
      <w:r w:rsidRPr="000C0CC1">
        <w:rPr>
          <w:rFonts w:ascii="David"/>
          <w:rtl/>
        </w:rPr>
        <w:t>בטיחות וגהות בעבודה עם גורמים מסוכנים במעבדות</w:t>
      </w:r>
      <w:r>
        <w:rPr>
          <w:rFonts w:ascii="David" w:hint="cs"/>
          <w:rtl/>
        </w:rPr>
        <w:t>.</w:t>
      </w:r>
      <w:r w:rsidRPr="000C0CC1">
        <w:rPr>
          <w:rFonts w:ascii="David"/>
          <w:rtl/>
        </w:rPr>
        <w:t xml:space="preserve"> </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כימיות וביולוגיות</w:t>
      </w:r>
      <w:r>
        <w:rPr>
          <w:rFonts w:ascii="David" w:hint="cs"/>
          <w:rtl/>
        </w:rPr>
        <w:t>)</w:t>
      </w:r>
      <w:r w:rsidRPr="000C0CC1">
        <w:rPr>
          <w:rFonts w:ascii="David"/>
          <w:rtl/>
        </w:rPr>
        <w:t xml:space="preserve"> </w:t>
      </w:r>
      <w:proofErr w:type="spellStart"/>
      <w:r w:rsidRPr="000C0CC1">
        <w:rPr>
          <w:rFonts w:ascii="David"/>
          <w:rtl/>
        </w:rPr>
        <w:t>התשס"א</w:t>
      </w:r>
      <w:proofErr w:type="spellEnd"/>
      <w:r w:rsidRPr="000C0CC1">
        <w:rPr>
          <w:rFonts w:ascii="David"/>
          <w:rtl/>
        </w:rPr>
        <w:t xml:space="preserve"> </w:t>
      </w:r>
      <w:r>
        <w:rPr>
          <w:rFonts w:ascii="David" w:hint="cs"/>
          <w:rtl/>
        </w:rPr>
        <w:t>2001.</w:t>
      </w:r>
      <w:r w:rsidRPr="000C0CC1">
        <w:rPr>
          <w:rFonts w:ascii="David"/>
          <w:rtl/>
        </w:rPr>
        <w:t xml:space="preserve"> </w:t>
      </w:r>
    </w:p>
    <w:p w:rsidR="00214CDF" w:rsidRPr="000C0CC1" w:rsidRDefault="00214CDF" w:rsidP="00214CDF">
      <w:pPr>
        <w:numPr>
          <w:ilvl w:val="0"/>
          <w:numId w:val="23"/>
        </w:numPr>
        <w:autoSpaceDE w:val="0"/>
        <w:autoSpaceDN w:val="0"/>
        <w:adjustRightInd w:val="0"/>
        <w:spacing w:line="276" w:lineRule="auto"/>
        <w:rPr>
          <w:rFonts w:ascii="David"/>
          <w:rtl/>
        </w:rPr>
      </w:pPr>
      <w:r>
        <w:rPr>
          <w:rFonts w:ascii="David" w:hint="cs"/>
          <w:rtl/>
        </w:rPr>
        <w:t>ח</w:t>
      </w:r>
      <w:r w:rsidRPr="000C0CC1">
        <w:rPr>
          <w:rFonts w:ascii="David"/>
          <w:rtl/>
        </w:rPr>
        <w:t xml:space="preserve">וק ארגון הפיקוח על העבודה, </w:t>
      </w:r>
      <w:proofErr w:type="spellStart"/>
      <w:r w:rsidRPr="000C0CC1">
        <w:rPr>
          <w:rFonts w:ascii="David"/>
          <w:rtl/>
        </w:rPr>
        <w:t>התש"ד</w:t>
      </w:r>
      <w:proofErr w:type="spellEnd"/>
      <w:r w:rsidRPr="000C0CC1">
        <w:rPr>
          <w:rFonts w:ascii="David"/>
          <w:rtl/>
        </w:rPr>
        <w:t xml:space="preserve"> </w:t>
      </w:r>
      <w:r>
        <w:rPr>
          <w:rFonts w:ascii="David" w:hint="cs"/>
          <w:rtl/>
        </w:rPr>
        <w:t>1954 (</w:t>
      </w:r>
      <w:r w:rsidRPr="000C0CC1">
        <w:rPr>
          <w:rFonts w:ascii="David"/>
          <w:rtl/>
        </w:rPr>
        <w:t xml:space="preserve">עדכון מיולי </w:t>
      </w:r>
      <w:r>
        <w:rPr>
          <w:rFonts w:ascii="David" w:hint="cs"/>
          <w:rtl/>
        </w:rPr>
        <w:t>1996</w:t>
      </w:r>
      <w:r w:rsidRPr="000C0CC1">
        <w:rPr>
          <w:rFonts w:ascii="David"/>
          <w:rtl/>
        </w:rPr>
        <w:t xml:space="preserve"> </w:t>
      </w:r>
      <w:r>
        <w:rPr>
          <w:rFonts w:ascii="David" w:hint="cs"/>
          <w:rtl/>
        </w:rPr>
        <w:t xml:space="preserve">) </w:t>
      </w:r>
      <w:r w:rsidRPr="000C0CC1">
        <w:rPr>
          <w:rFonts w:ascii="David"/>
          <w:rtl/>
        </w:rPr>
        <w:t xml:space="preserve"> ותקנותיו. </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חוק שירותי הובלה, </w:t>
      </w:r>
      <w:proofErr w:type="spellStart"/>
      <w:r w:rsidRPr="000C0CC1">
        <w:rPr>
          <w:rFonts w:ascii="David"/>
          <w:rtl/>
        </w:rPr>
        <w:t>התשנ"ז</w:t>
      </w:r>
      <w:proofErr w:type="spellEnd"/>
      <w:r w:rsidRPr="000C0CC1">
        <w:rPr>
          <w:rFonts w:ascii="David"/>
          <w:rtl/>
        </w:rPr>
        <w:t xml:space="preserve"> </w:t>
      </w:r>
      <w:r>
        <w:rPr>
          <w:rFonts w:ascii="David"/>
          <w:rtl/>
        </w:rPr>
        <w:t>–</w:t>
      </w:r>
      <w:r>
        <w:rPr>
          <w:rFonts w:ascii="David" w:hint="cs"/>
          <w:rtl/>
        </w:rPr>
        <w:t xml:space="preserve"> 1997.</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תקנות שירותי הובלה, </w:t>
      </w:r>
      <w:proofErr w:type="spellStart"/>
      <w:r w:rsidRPr="000C0CC1">
        <w:rPr>
          <w:rFonts w:ascii="David"/>
          <w:rtl/>
        </w:rPr>
        <w:t>התשס"א</w:t>
      </w:r>
      <w:proofErr w:type="spellEnd"/>
      <w:r w:rsidRPr="000C0CC1">
        <w:rPr>
          <w:rFonts w:ascii="David"/>
          <w:rtl/>
        </w:rPr>
        <w:t xml:space="preserve"> </w:t>
      </w:r>
      <w:r>
        <w:rPr>
          <w:rFonts w:ascii="David" w:hint="cs"/>
          <w:rtl/>
        </w:rPr>
        <w:t xml:space="preserve"> 2001.</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חוק חומרים מסוכנים, </w:t>
      </w:r>
      <w:proofErr w:type="spellStart"/>
      <w:r w:rsidRPr="000C0CC1">
        <w:rPr>
          <w:rFonts w:ascii="David"/>
          <w:rtl/>
        </w:rPr>
        <w:t>התשנ"ג</w:t>
      </w:r>
      <w:proofErr w:type="spellEnd"/>
      <w:r w:rsidRPr="000C0CC1">
        <w:rPr>
          <w:rFonts w:ascii="David"/>
          <w:rtl/>
        </w:rPr>
        <w:t xml:space="preserve"> </w:t>
      </w:r>
      <w:r>
        <w:rPr>
          <w:rFonts w:ascii="David"/>
          <w:rtl/>
        </w:rPr>
        <w:t>–</w:t>
      </w:r>
      <w:r>
        <w:rPr>
          <w:rFonts w:ascii="David" w:hint="cs"/>
          <w:rtl/>
        </w:rPr>
        <w:t xml:space="preserve"> 1993.</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תקנות החומרים המסוכנים </w:t>
      </w:r>
      <w:r>
        <w:rPr>
          <w:rFonts w:ascii="David" w:hint="cs"/>
          <w:rtl/>
        </w:rPr>
        <w:t>(</w:t>
      </w:r>
      <w:r w:rsidRPr="000C0CC1">
        <w:rPr>
          <w:rFonts w:ascii="David"/>
          <w:rtl/>
        </w:rPr>
        <w:t>סיווג ופטור</w:t>
      </w:r>
      <w:r>
        <w:rPr>
          <w:rFonts w:ascii="David" w:hint="cs"/>
          <w:rtl/>
        </w:rPr>
        <w:t>)</w:t>
      </w:r>
      <w:r w:rsidRPr="000C0CC1">
        <w:rPr>
          <w:rFonts w:ascii="David"/>
          <w:rtl/>
        </w:rPr>
        <w:t xml:space="preserve">. </w:t>
      </w:r>
      <w:proofErr w:type="spellStart"/>
      <w:r w:rsidRPr="000C0CC1">
        <w:rPr>
          <w:rFonts w:ascii="David"/>
          <w:rtl/>
        </w:rPr>
        <w:t>התשנ"ו</w:t>
      </w:r>
      <w:proofErr w:type="spellEnd"/>
      <w:r w:rsidRPr="000C0CC1">
        <w:rPr>
          <w:rFonts w:ascii="David"/>
          <w:rtl/>
        </w:rPr>
        <w:t xml:space="preserve"> </w:t>
      </w:r>
      <w:r>
        <w:rPr>
          <w:rFonts w:ascii="David" w:hint="cs"/>
          <w:rtl/>
        </w:rPr>
        <w:t>1996.</w:t>
      </w:r>
    </w:p>
    <w:p w:rsidR="00214CDF" w:rsidRDefault="00214CDF" w:rsidP="00214CDF">
      <w:pPr>
        <w:numPr>
          <w:ilvl w:val="0"/>
          <w:numId w:val="23"/>
        </w:numPr>
        <w:autoSpaceDE w:val="0"/>
        <w:autoSpaceDN w:val="0"/>
        <w:adjustRightInd w:val="0"/>
        <w:spacing w:line="276" w:lineRule="auto"/>
        <w:rPr>
          <w:rFonts w:ascii="David"/>
        </w:rPr>
      </w:pPr>
      <w:r w:rsidRPr="000C0CC1">
        <w:rPr>
          <w:rFonts w:ascii="David"/>
          <w:rtl/>
        </w:rPr>
        <w:t xml:space="preserve">ת"י 312 גלילים מיטלטלים לגזים: כללי בטיחות </w:t>
      </w:r>
      <w:r>
        <w:rPr>
          <w:rFonts w:ascii="David" w:hint="cs"/>
          <w:rtl/>
        </w:rPr>
        <w:t>.</w:t>
      </w:r>
    </w:p>
    <w:p w:rsidR="00214CDF" w:rsidRPr="000C0CC1" w:rsidRDefault="00214CDF" w:rsidP="00214CDF">
      <w:pPr>
        <w:numPr>
          <w:ilvl w:val="0"/>
          <w:numId w:val="23"/>
        </w:numPr>
        <w:autoSpaceDE w:val="0"/>
        <w:autoSpaceDN w:val="0"/>
        <w:adjustRightInd w:val="0"/>
        <w:spacing w:line="276" w:lineRule="auto"/>
        <w:rPr>
          <w:rFonts w:ascii="David"/>
          <w:rtl/>
        </w:rPr>
      </w:pPr>
      <w:r w:rsidRPr="000C0CC1">
        <w:rPr>
          <w:rFonts w:ascii="David"/>
          <w:rtl/>
        </w:rPr>
        <w:t xml:space="preserve">ת"י 312 חלק 3 </w:t>
      </w:r>
      <w:r>
        <w:rPr>
          <w:rFonts w:ascii="David" w:hint="cs"/>
          <w:rtl/>
        </w:rPr>
        <w:t>-</w:t>
      </w:r>
      <w:r w:rsidRPr="000C0CC1">
        <w:rPr>
          <w:rFonts w:ascii="David"/>
          <w:rtl/>
        </w:rPr>
        <w:t xml:space="preserve">סימני זיהוי לגזים </w:t>
      </w:r>
      <w:r w:rsidRPr="000C0CC1">
        <w:rPr>
          <w:rFonts w:ascii="David" w:hint="cs"/>
          <w:rtl/>
        </w:rPr>
        <w:t>תעשייתיי</w:t>
      </w:r>
      <w:r w:rsidRPr="000C0CC1">
        <w:rPr>
          <w:rFonts w:ascii="David" w:hint="eastAsia"/>
          <w:rtl/>
        </w:rPr>
        <w:t>ם</w:t>
      </w:r>
      <w:r>
        <w:rPr>
          <w:rFonts w:ascii="David" w:hint="cs"/>
          <w:rtl/>
        </w:rPr>
        <w:t>.</w:t>
      </w:r>
    </w:p>
    <w:p w:rsidR="00214CDF" w:rsidRPr="000C0CC1" w:rsidRDefault="00214CDF" w:rsidP="00214CDF">
      <w:pPr>
        <w:autoSpaceDE w:val="0"/>
        <w:autoSpaceDN w:val="0"/>
        <w:adjustRightInd w:val="0"/>
        <w:rPr>
          <w:rFonts w:ascii="David"/>
          <w:b/>
          <w:bCs/>
          <w:u w:val="single"/>
          <w:rtl/>
        </w:rPr>
      </w:pPr>
      <w:r w:rsidRPr="000C0CC1">
        <w:rPr>
          <w:rFonts w:ascii="David"/>
          <w:b/>
          <w:bCs/>
          <w:u w:val="single"/>
          <w:rtl/>
        </w:rPr>
        <w:br w:type="page"/>
      </w:r>
      <w:r w:rsidRPr="000C0CC1">
        <w:rPr>
          <w:rFonts w:ascii="David" w:hint="cs"/>
          <w:b/>
          <w:bCs/>
          <w:u w:val="single"/>
          <w:rtl/>
        </w:rPr>
        <w:lastRenderedPageBreak/>
        <w:t>כללי בטיחות לשינוע</w:t>
      </w:r>
    </w:p>
    <w:p w:rsidR="00214CDF" w:rsidRPr="000C0CC1" w:rsidRDefault="00214CDF" w:rsidP="00214CDF">
      <w:pPr>
        <w:autoSpaceDE w:val="0"/>
        <w:autoSpaceDN w:val="0"/>
        <w:adjustRightInd w:val="0"/>
        <w:rPr>
          <w:rFonts w:ascii="David"/>
          <w:rtl/>
        </w:rPr>
      </w:pPr>
    </w:p>
    <w:p w:rsidR="00214CDF" w:rsidRPr="000C0CC1" w:rsidRDefault="00214CDF" w:rsidP="00214CDF">
      <w:pPr>
        <w:pStyle w:val="a9"/>
        <w:numPr>
          <w:ilvl w:val="0"/>
          <w:numId w:val="24"/>
        </w:numPr>
        <w:autoSpaceDE w:val="0"/>
        <w:autoSpaceDN w:val="0"/>
        <w:adjustRightInd w:val="0"/>
        <w:rPr>
          <w:rFonts w:ascii="Cambria" w:hAnsi="Cambria" w:cs="David"/>
        </w:rPr>
      </w:pPr>
      <w:r w:rsidRPr="000C0CC1">
        <w:rPr>
          <w:rFonts w:ascii="Cambria" w:hAnsi="Cambria" w:cs="David" w:hint="cs"/>
          <w:b/>
          <w:bCs/>
          <w:rtl/>
        </w:rPr>
        <w:t>גלילי הגז ישונעו במאונך (בעמידה)</w:t>
      </w:r>
      <w:r w:rsidRPr="000C0CC1">
        <w:rPr>
          <w:rFonts w:ascii="Cambria" w:hAnsi="Cambria" w:cs="David"/>
        </w:rPr>
        <w:t xml:space="preserve"> </w:t>
      </w:r>
      <w:r w:rsidRPr="000C0CC1">
        <w:rPr>
          <w:rFonts w:ascii="Cambria" w:hAnsi="Cambria" w:cs="David" w:hint="cs"/>
          <w:rtl/>
        </w:rPr>
        <w:t>ב</w:t>
      </w:r>
      <w:r w:rsidRPr="000C0CC1">
        <w:rPr>
          <w:rFonts w:ascii="Cambria" w:hAnsi="Cambria" w:cs="David"/>
          <w:rtl/>
        </w:rPr>
        <w:t>כלוב</w:t>
      </w:r>
      <w:r w:rsidRPr="000C0CC1">
        <w:rPr>
          <w:rFonts w:ascii="Cambria" w:hAnsi="Cambria" w:cs="David"/>
        </w:rPr>
        <w:t xml:space="preserve"> </w:t>
      </w:r>
      <w:r w:rsidRPr="000C0CC1">
        <w:rPr>
          <w:rFonts w:ascii="Cambria" w:hAnsi="Cambria" w:cs="David"/>
          <w:rtl/>
        </w:rPr>
        <w:t>מיוחד</w:t>
      </w:r>
      <w:r w:rsidRPr="000C0CC1">
        <w:rPr>
          <w:rFonts w:ascii="Cambria" w:hAnsi="Cambria" w:cs="David" w:hint="cs"/>
          <w:rtl/>
        </w:rPr>
        <w:t xml:space="preserve"> להובלת גלילי גז שיועמס </w:t>
      </w:r>
      <w:r w:rsidRPr="000C0CC1">
        <w:rPr>
          <w:rFonts w:ascii="Cambria" w:hAnsi="Cambria" w:cs="David"/>
        </w:rPr>
        <w:t xml:space="preserve"> </w:t>
      </w:r>
      <w:r w:rsidRPr="000C0CC1">
        <w:rPr>
          <w:rFonts w:ascii="Cambria" w:hAnsi="Cambria" w:cs="David" w:hint="cs"/>
          <w:rtl/>
        </w:rPr>
        <w:t xml:space="preserve">על גבי טנדר, משאית או באמצעות מלגזה, </w:t>
      </w:r>
      <w:r w:rsidRPr="000C0CC1">
        <w:rPr>
          <w:rFonts w:ascii="Cambria" w:hAnsi="Cambria" w:cs="David"/>
          <w:rtl/>
        </w:rPr>
        <w:t>כאשר הגלילים קשורים</w:t>
      </w:r>
      <w:r w:rsidRPr="000C0CC1">
        <w:rPr>
          <w:rFonts w:ascii="Cambria" w:hAnsi="Cambria" w:cs="David" w:hint="cs"/>
          <w:rtl/>
        </w:rPr>
        <w:t xml:space="preserve"> בחבק תקני</w:t>
      </w:r>
      <w:r w:rsidRPr="000C0CC1">
        <w:rPr>
          <w:rFonts w:ascii="Cambria" w:hAnsi="Cambria" w:cs="David"/>
          <w:rtl/>
        </w:rPr>
        <w:t xml:space="preserve"> ואינם מכים אחד בשני במהלך ההובלה</w:t>
      </w:r>
      <w:r w:rsidRPr="000C0CC1">
        <w:rPr>
          <w:rFonts w:ascii="Cambria" w:hAnsi="Cambria" w:cs="David" w:hint="cs"/>
          <w:rtl/>
        </w:rPr>
        <w:t>. (ראה ציורים להלן).</w:t>
      </w:r>
    </w:p>
    <w:p w:rsidR="00214CDF" w:rsidRPr="000C0CC1" w:rsidRDefault="00214CDF" w:rsidP="00214CDF">
      <w:pPr>
        <w:pStyle w:val="a9"/>
        <w:autoSpaceDE w:val="0"/>
        <w:autoSpaceDN w:val="0"/>
        <w:adjustRightInd w:val="0"/>
        <w:rPr>
          <w:rFonts w:ascii="Cambria" w:hAnsi="Cambria" w:cs="David"/>
          <w:rtl/>
        </w:rPr>
      </w:pPr>
    </w:p>
    <w:p w:rsidR="00214CDF" w:rsidRPr="000C0CC1" w:rsidRDefault="00214CDF" w:rsidP="00214CDF">
      <w:pPr>
        <w:pStyle w:val="a9"/>
        <w:autoSpaceDE w:val="0"/>
        <w:autoSpaceDN w:val="0"/>
        <w:adjustRightInd w:val="0"/>
        <w:rPr>
          <w:rFonts w:ascii="Cambria" w:hAnsi="Cambria" w:cs="David"/>
          <w:rtl/>
        </w:rPr>
      </w:pPr>
      <w:r>
        <w:rPr>
          <w:rFonts w:ascii="Arial" w:hAnsi="Arial" w:cs="David"/>
          <w:noProof/>
          <w:color w:val="0000FF"/>
        </w:rPr>
        <w:drawing>
          <wp:inline distT="0" distB="0" distL="0" distR="0">
            <wp:extent cx="1866900" cy="2446020"/>
            <wp:effectExtent l="0" t="0" r="0" b="0"/>
            <wp:docPr id="24" name="תמונה 24" descr="https://encrypted-tbn0.gstatic.com/images?q=tbn:ANd9GcTeXawu03Ld5jLfXC38tChHMnTJu0ipLRHNpksajGpfx3q8BGIPe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0.gstatic.com/images?q=tbn:ANd9GcTeXawu03Ld5jLfXC38tChHMnTJu0ipLRHNpksajGpfx3q8BGIPeA"/>
                    <pic:cNvPicPr>
                      <a:picLocks noChangeAspect="1" noChangeArrowheads="1"/>
                    </pic:cNvPicPr>
                  </pic:nvPicPr>
                  <pic:blipFill>
                    <a:blip r:link="rId24">
                      <a:extLst>
                        <a:ext uri="{28A0092B-C50C-407E-A947-70E740481C1C}">
                          <a14:useLocalDpi xmlns:a14="http://schemas.microsoft.com/office/drawing/2010/main" val="0"/>
                        </a:ext>
                      </a:extLst>
                    </a:blip>
                    <a:srcRect/>
                    <a:stretch>
                      <a:fillRect/>
                    </a:stretch>
                  </pic:blipFill>
                  <pic:spPr bwMode="auto">
                    <a:xfrm>
                      <a:off x="0" y="0"/>
                      <a:ext cx="1866900" cy="2446020"/>
                    </a:xfrm>
                    <a:prstGeom prst="rect">
                      <a:avLst/>
                    </a:prstGeom>
                    <a:noFill/>
                    <a:ln>
                      <a:noFill/>
                    </a:ln>
                  </pic:spPr>
                </pic:pic>
              </a:graphicData>
            </a:graphic>
          </wp:inline>
        </w:drawing>
      </w:r>
      <w:r w:rsidRPr="000C0CC1">
        <w:rPr>
          <w:rFonts w:ascii="Arial" w:hAnsi="Arial" w:cs="David"/>
          <w:color w:val="0000FF"/>
        </w:rPr>
        <w:t xml:space="preserve"> </w:t>
      </w:r>
      <w:r w:rsidRPr="000C0CC1">
        <w:rPr>
          <w:rFonts w:ascii="Cambria" w:hAnsi="Cambria" w:cs="David" w:hint="cs"/>
          <w:rtl/>
        </w:rPr>
        <w:t xml:space="preserve">  </w:t>
      </w:r>
      <w:r>
        <w:rPr>
          <w:rFonts w:ascii="Arial" w:hAnsi="Arial" w:cs="David"/>
          <w:noProof/>
          <w:color w:val="0000FF"/>
        </w:rPr>
        <w:drawing>
          <wp:inline distT="0" distB="0" distL="0" distR="0">
            <wp:extent cx="1790700" cy="2400300"/>
            <wp:effectExtent l="0" t="0" r="0" b="0"/>
            <wp:docPr id="23" name="תמונה 23" descr="https://encrypted-tbn2.gstatic.com/images?q=tbn:ANd9GcS1DEAO_VPpzx-y2n8jwrJdbn57xOQ2jE_AiI-YCbw1iYBzHhh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https://encrypted-tbn2.gstatic.com/images?q=tbn:ANd9GcS1DEAO_VPpzx-y2n8jwrJdbn57xOQ2jE_AiI-YCbw1iYBzHhhY"/>
                    <pic:cNvPicPr>
                      <a:picLocks noChangeAspect="1" noChangeArrowheads="1"/>
                    </pic:cNvPicPr>
                  </pic:nvPicPr>
                  <pic:blipFill>
                    <a:blip r:embed="rId25" r:link="rId26">
                      <a:extLst>
                        <a:ext uri="{28A0092B-C50C-407E-A947-70E740481C1C}">
                          <a14:useLocalDpi xmlns:a14="http://schemas.microsoft.com/office/drawing/2010/main" val="0"/>
                        </a:ext>
                      </a:extLst>
                    </a:blip>
                    <a:srcRect/>
                    <a:stretch>
                      <a:fillRect/>
                    </a:stretch>
                  </pic:blipFill>
                  <pic:spPr bwMode="auto">
                    <a:xfrm>
                      <a:off x="0" y="0"/>
                      <a:ext cx="1790700" cy="2400300"/>
                    </a:xfrm>
                    <a:prstGeom prst="rect">
                      <a:avLst/>
                    </a:prstGeom>
                    <a:noFill/>
                    <a:ln>
                      <a:noFill/>
                    </a:ln>
                  </pic:spPr>
                </pic:pic>
              </a:graphicData>
            </a:graphic>
          </wp:inline>
        </w:drawing>
      </w:r>
    </w:p>
    <w:p w:rsidR="00214CDF" w:rsidRPr="000C0CC1" w:rsidRDefault="00214CDF" w:rsidP="00214CDF">
      <w:pPr>
        <w:pStyle w:val="a9"/>
        <w:autoSpaceDE w:val="0"/>
        <w:autoSpaceDN w:val="0"/>
        <w:adjustRightInd w:val="0"/>
        <w:ind w:left="360"/>
        <w:rPr>
          <w:rFonts w:ascii="Arial" w:hAnsi="Arial" w:cs="David"/>
          <w:color w:val="0000FF"/>
          <w:rtl/>
        </w:rPr>
      </w:pPr>
    </w:p>
    <w:p w:rsidR="00214CDF" w:rsidRPr="000C0CC1" w:rsidRDefault="00214CDF" w:rsidP="00214CDF">
      <w:pPr>
        <w:pStyle w:val="a9"/>
        <w:autoSpaceDE w:val="0"/>
        <w:autoSpaceDN w:val="0"/>
        <w:adjustRightInd w:val="0"/>
        <w:ind w:left="360"/>
        <w:rPr>
          <w:rFonts w:ascii="Arial" w:hAnsi="Arial" w:cs="David"/>
          <w:color w:val="0000FF"/>
          <w:rtl/>
        </w:rPr>
      </w:pPr>
    </w:p>
    <w:p w:rsidR="00214CDF" w:rsidRPr="000C0CC1" w:rsidRDefault="00214CDF" w:rsidP="00214CDF">
      <w:pPr>
        <w:pStyle w:val="a9"/>
        <w:autoSpaceDE w:val="0"/>
        <w:autoSpaceDN w:val="0"/>
        <w:adjustRightInd w:val="0"/>
        <w:ind w:left="360"/>
        <w:rPr>
          <w:rFonts w:ascii="Cambria" w:hAnsi="Cambria" w:cs="David"/>
          <w:rtl/>
        </w:rPr>
      </w:pPr>
      <w:r>
        <w:rPr>
          <w:rFonts w:ascii="Arial" w:hAnsi="Arial" w:cs="David"/>
          <w:noProof/>
          <w:color w:val="0000FF"/>
        </w:rPr>
        <w:drawing>
          <wp:inline distT="0" distB="0" distL="0" distR="0">
            <wp:extent cx="2202180" cy="1737360"/>
            <wp:effectExtent l="0" t="0" r="7620" b="0"/>
            <wp:docPr id="22" name="תמונה 22" descr="https://encrypted-tbn3.gstatic.com/images?q=tbn:ANd9GcS0ZtctyIQPvaqqDbi8D6ErTrk_aAFibLO1cRWNRISJRBVMGc1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encrypted-tbn3.gstatic.com/images?q=tbn:ANd9GcS0ZtctyIQPvaqqDbi8D6ErTrk_aAFibLO1cRWNRISJRBVMGc1q"/>
                    <pic:cNvPicPr>
                      <a:picLocks noChangeAspect="1" noChangeArrowheads="1"/>
                    </pic:cNvPicPr>
                  </pic:nvPicPr>
                  <pic:blipFill>
                    <a:blip r:embed="rId27" r:link="rId28">
                      <a:extLst>
                        <a:ext uri="{28A0092B-C50C-407E-A947-70E740481C1C}">
                          <a14:useLocalDpi xmlns:a14="http://schemas.microsoft.com/office/drawing/2010/main" val="0"/>
                        </a:ext>
                      </a:extLst>
                    </a:blip>
                    <a:srcRect/>
                    <a:stretch>
                      <a:fillRect/>
                    </a:stretch>
                  </pic:blipFill>
                  <pic:spPr bwMode="auto">
                    <a:xfrm>
                      <a:off x="0" y="0"/>
                      <a:ext cx="2202180" cy="1737360"/>
                    </a:xfrm>
                    <a:prstGeom prst="rect">
                      <a:avLst/>
                    </a:prstGeom>
                    <a:noFill/>
                    <a:ln>
                      <a:noFill/>
                    </a:ln>
                  </pic:spPr>
                </pic:pic>
              </a:graphicData>
            </a:graphic>
          </wp:inline>
        </w:drawing>
      </w:r>
      <w:r>
        <w:rPr>
          <w:rFonts w:ascii="Arial" w:hAnsi="Arial" w:cs="David"/>
          <w:noProof/>
          <w:color w:val="0000FF"/>
        </w:rPr>
        <w:drawing>
          <wp:inline distT="0" distB="0" distL="0" distR="0">
            <wp:extent cx="1889760" cy="1905000"/>
            <wp:effectExtent l="0" t="0" r="0" b="0"/>
            <wp:docPr id="21" name="תמונה 21" descr="https://encrypted-tbn1.gstatic.com/images?q=tbn:ANd9GcRiVU2td5WfUbtR1HZxIbxXI0lyjnO2UNL0BQ6IrznUjdjNxbT-">
              <a:hlinkClick xmlns:a="http://schemas.openxmlformats.org/drawingml/2006/main" r:id="rId29"/>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encrypted-tbn1.gstatic.com/images?q=tbn:ANd9GcRiVU2td5WfUbtR1HZxIbxXI0lyjnO2UNL0BQ6IrznUjdjNxbT-"/>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89760" cy="1905000"/>
                    </a:xfrm>
                    <a:prstGeom prst="rect">
                      <a:avLst/>
                    </a:prstGeom>
                    <a:noFill/>
                    <a:ln>
                      <a:noFill/>
                    </a:ln>
                  </pic:spPr>
                </pic:pic>
              </a:graphicData>
            </a:graphic>
          </wp:inline>
        </w:drawing>
      </w:r>
    </w:p>
    <w:p w:rsidR="00214CDF" w:rsidRPr="000C0CC1" w:rsidRDefault="00214CDF" w:rsidP="00214CDF">
      <w:pPr>
        <w:pStyle w:val="a9"/>
        <w:autoSpaceDE w:val="0"/>
        <w:autoSpaceDN w:val="0"/>
        <w:adjustRightInd w:val="0"/>
        <w:ind w:left="360"/>
        <w:rPr>
          <w:rFonts w:ascii="Cambria" w:hAnsi="Cambria" w:cs="David"/>
        </w:rPr>
      </w:pPr>
    </w:p>
    <w:p w:rsidR="00214CDF" w:rsidRPr="000C0CC1" w:rsidRDefault="00214CDF" w:rsidP="00214CDF">
      <w:pPr>
        <w:pStyle w:val="a9"/>
        <w:numPr>
          <w:ilvl w:val="0"/>
          <w:numId w:val="24"/>
        </w:numPr>
        <w:autoSpaceDE w:val="0"/>
        <w:autoSpaceDN w:val="0"/>
        <w:adjustRightInd w:val="0"/>
        <w:rPr>
          <w:rFonts w:ascii="Cambria" w:hAnsi="Cambria" w:cs="David"/>
        </w:rPr>
      </w:pPr>
      <w:r w:rsidRPr="000C0CC1">
        <w:rPr>
          <w:rFonts w:ascii="Cambria" w:hAnsi="Cambria" w:cs="David" w:hint="cs"/>
          <w:rtl/>
        </w:rPr>
        <w:t>אין להוביל גלילים ברכב סגור</w:t>
      </w:r>
    </w:p>
    <w:p w:rsidR="00214CDF" w:rsidRPr="000C0CC1" w:rsidRDefault="00214CDF" w:rsidP="00214CDF">
      <w:pPr>
        <w:pStyle w:val="a9"/>
        <w:autoSpaceDE w:val="0"/>
        <w:autoSpaceDN w:val="0"/>
        <w:adjustRightInd w:val="0"/>
        <w:ind w:left="360"/>
        <w:rPr>
          <w:rFonts w:ascii="Cambria" w:hAnsi="Cambria" w:cs="David"/>
        </w:rPr>
      </w:pPr>
      <w:r w:rsidRPr="000C0CC1">
        <w:rPr>
          <w:rFonts w:ascii="Cambria" w:hAnsi="Cambria" w:cs="David"/>
          <w:rtl/>
        </w:rPr>
        <w:br w:type="page"/>
      </w:r>
    </w:p>
    <w:p w:rsidR="00214CDF" w:rsidRPr="000C0CC1" w:rsidRDefault="00214CDF" w:rsidP="00214CDF">
      <w:pPr>
        <w:pStyle w:val="a9"/>
        <w:numPr>
          <w:ilvl w:val="0"/>
          <w:numId w:val="24"/>
        </w:numPr>
        <w:autoSpaceDE w:val="0"/>
        <w:autoSpaceDN w:val="0"/>
        <w:adjustRightInd w:val="0"/>
        <w:rPr>
          <w:rFonts w:ascii="Cambria" w:hAnsi="Cambria" w:cs="David"/>
        </w:rPr>
      </w:pPr>
      <w:r w:rsidRPr="000C0CC1">
        <w:rPr>
          <w:rFonts w:ascii="Cambria" w:hAnsi="Cambria" w:cs="David" w:hint="cs"/>
          <w:rtl/>
        </w:rPr>
        <w:lastRenderedPageBreak/>
        <w:t>יש להפריד את גלילי הגז בהתאם לקבוצות הסיכון (על פי הספר הכתום של האו"ם)</w:t>
      </w:r>
    </w:p>
    <w:p w:rsidR="00214CDF" w:rsidRPr="000C0CC1" w:rsidRDefault="00214CDF" w:rsidP="00214CDF">
      <w:pPr>
        <w:pStyle w:val="a9"/>
        <w:autoSpaceDE w:val="0"/>
        <w:autoSpaceDN w:val="0"/>
        <w:adjustRightInd w:val="0"/>
        <w:ind w:left="360"/>
        <w:rPr>
          <w:rFonts w:ascii="Cambria" w:hAnsi="Cambria" w:cs="David"/>
        </w:rPr>
      </w:pPr>
    </w:p>
    <w:p w:rsidR="00214CDF" w:rsidRPr="000C0CC1" w:rsidRDefault="00214CDF" w:rsidP="00214CDF">
      <w:pPr>
        <w:pStyle w:val="a9"/>
        <w:autoSpaceDE w:val="0"/>
        <w:autoSpaceDN w:val="0"/>
        <w:adjustRightInd w:val="0"/>
        <w:rPr>
          <w:rFonts w:ascii="Cambria" w:hAnsi="Cambria" w:cs="David"/>
          <w:rtl/>
        </w:rPr>
      </w:pPr>
      <w:r w:rsidRPr="000C0CC1">
        <w:rPr>
          <w:rFonts w:ascii="Cambria" w:hAnsi="Cambria" w:cs="David" w:hint="cs"/>
          <w:rtl/>
        </w:rPr>
        <w:t xml:space="preserve">תת קבוצה 2.1 </w:t>
      </w:r>
      <w:r w:rsidRPr="000C0CC1">
        <w:rPr>
          <w:rFonts w:ascii="Cambria" w:hAnsi="Cambria" w:cs="David"/>
          <w:rtl/>
        </w:rPr>
        <w:t>–</w:t>
      </w:r>
      <w:r w:rsidRPr="000C0CC1">
        <w:rPr>
          <w:rFonts w:ascii="Cambria" w:hAnsi="Cambria" w:cs="David" w:hint="cs"/>
          <w:rtl/>
        </w:rPr>
        <w:t xml:space="preserve">גז מתלקח לא רעיל </w:t>
      </w:r>
      <w:r w:rsidRPr="000C0CC1">
        <w:rPr>
          <w:rFonts w:ascii="Cambria" w:hAnsi="Cambria" w:cs="David"/>
          <w:rtl/>
        </w:rPr>
        <w:t>–</w:t>
      </w:r>
      <w:r w:rsidRPr="000C0CC1">
        <w:rPr>
          <w:rFonts w:ascii="Cambria" w:hAnsi="Cambria" w:cs="David" w:hint="cs"/>
          <w:rtl/>
        </w:rPr>
        <w:t>כדוגמת מימן, אצטילן, גז בשול, מתאן</w:t>
      </w:r>
      <w:r w:rsidRPr="000C0CC1">
        <w:rPr>
          <w:rFonts w:ascii="Times New Roman" w:eastAsia="Times New Roman" w:hAnsi="Times New Roman" w:cs="David"/>
          <w:noProof/>
        </w:rPr>
        <w:t xml:space="preserve"> </w:t>
      </w:r>
      <w:r>
        <w:rPr>
          <w:rFonts w:ascii="Cambria" w:hAnsi="Cambria" w:cs="David"/>
          <w:noProof/>
        </w:rPr>
        <w:drawing>
          <wp:inline distT="0" distB="0" distL="0" distR="0">
            <wp:extent cx="1584960" cy="1554480"/>
            <wp:effectExtent l="0" t="0" r="0" b="7620"/>
            <wp:docPr id="20" name="תמונה 20" descr="2flam_1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flam_1_m"/>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584960" cy="1554480"/>
                    </a:xfrm>
                    <a:prstGeom prst="rect">
                      <a:avLst/>
                    </a:prstGeom>
                    <a:noFill/>
                    <a:ln>
                      <a:noFill/>
                    </a:ln>
                  </pic:spPr>
                </pic:pic>
              </a:graphicData>
            </a:graphic>
          </wp:inline>
        </w:drawing>
      </w:r>
    </w:p>
    <w:p w:rsidR="00214CDF" w:rsidRDefault="00214CDF" w:rsidP="00214CDF">
      <w:pPr>
        <w:pStyle w:val="a9"/>
        <w:autoSpaceDE w:val="0"/>
        <w:autoSpaceDN w:val="0"/>
        <w:adjustRightInd w:val="0"/>
        <w:rPr>
          <w:rFonts w:ascii="Cambria" w:hAnsi="Cambria" w:cs="David"/>
          <w:rtl/>
        </w:rPr>
      </w:pPr>
      <w:r w:rsidRPr="000C0CC1">
        <w:rPr>
          <w:rFonts w:ascii="Cambria" w:hAnsi="Cambria" w:cs="David" w:hint="cs"/>
          <w:rtl/>
        </w:rPr>
        <w:t>תת קבוצה 2.2- גז דחוס בלתי מתלקח. למשל גזים אינרטיים כמו הליום, ארגון, חנקן או פחמן דו</w:t>
      </w:r>
    </w:p>
    <w:p w:rsidR="00214CDF" w:rsidRDefault="00214CDF" w:rsidP="00214CDF">
      <w:pPr>
        <w:pStyle w:val="a9"/>
        <w:autoSpaceDE w:val="0"/>
        <w:autoSpaceDN w:val="0"/>
        <w:adjustRightInd w:val="0"/>
        <w:rPr>
          <w:rFonts w:ascii="Cambria" w:hAnsi="Cambria" w:cs="David"/>
          <w:rtl/>
        </w:rPr>
      </w:pPr>
      <w:r w:rsidRPr="000C0CC1">
        <w:rPr>
          <w:rFonts w:ascii="Cambria" w:hAnsi="Cambria" w:cs="David" w:hint="cs"/>
          <w:rtl/>
        </w:rPr>
        <w:t xml:space="preserve">חמצני. </w:t>
      </w:r>
    </w:p>
    <w:p w:rsidR="00214CDF" w:rsidRDefault="00214CDF" w:rsidP="00214CDF">
      <w:pPr>
        <w:pStyle w:val="a9"/>
        <w:autoSpaceDE w:val="0"/>
        <w:autoSpaceDN w:val="0"/>
        <w:adjustRightInd w:val="0"/>
        <w:rPr>
          <w:rFonts w:ascii="Cambria" w:hAnsi="Cambria" w:cs="David"/>
          <w:rtl/>
        </w:rPr>
      </w:pPr>
    </w:p>
    <w:p w:rsidR="00214CDF" w:rsidRPr="000C0CC1" w:rsidRDefault="00214CDF" w:rsidP="00214CDF">
      <w:pPr>
        <w:pStyle w:val="a9"/>
        <w:autoSpaceDE w:val="0"/>
        <w:autoSpaceDN w:val="0"/>
        <w:adjustRightInd w:val="0"/>
        <w:rPr>
          <w:rFonts w:ascii="Cambria" w:hAnsi="Cambria" w:cs="David"/>
          <w:rtl/>
        </w:rPr>
      </w:pPr>
      <w:r>
        <w:rPr>
          <w:rFonts w:ascii="Cambria" w:hAnsi="Cambria" w:cs="David"/>
          <w:noProof/>
        </w:rPr>
        <w:drawing>
          <wp:inline distT="0" distB="0" distL="0" distR="0">
            <wp:extent cx="1760220" cy="1943100"/>
            <wp:effectExtent l="0" t="0" r="0" b="0"/>
            <wp:docPr id="19" name="תמונה 19" descr="Class 2.2: Nonflammable Gas">
              <a:hlinkClick xmlns:a="http://schemas.openxmlformats.org/drawingml/2006/main" r:id="rId32" tooltip="&quot;Class 2.2: Nonflammable Gas&quot; "/>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lass 2.2: Nonflammable Gas"/>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760220" cy="1943100"/>
                    </a:xfrm>
                    <a:prstGeom prst="rect">
                      <a:avLst/>
                    </a:prstGeom>
                    <a:noFill/>
                    <a:ln>
                      <a:noFill/>
                    </a:ln>
                  </pic:spPr>
                </pic:pic>
              </a:graphicData>
            </a:graphic>
          </wp:inline>
        </w:drawing>
      </w:r>
    </w:p>
    <w:p w:rsidR="00214CDF" w:rsidRPr="000C0CC1" w:rsidRDefault="00214CDF" w:rsidP="00214CDF">
      <w:pPr>
        <w:pStyle w:val="a9"/>
        <w:autoSpaceDE w:val="0"/>
        <w:autoSpaceDN w:val="0"/>
        <w:adjustRightInd w:val="0"/>
        <w:rPr>
          <w:rFonts w:ascii="Cambria" w:hAnsi="Cambria" w:cs="David"/>
          <w:rtl/>
        </w:rPr>
      </w:pPr>
    </w:p>
    <w:p w:rsidR="00214CDF" w:rsidRPr="000C0CC1" w:rsidRDefault="00214CDF" w:rsidP="00214CDF">
      <w:pPr>
        <w:pStyle w:val="a9"/>
        <w:autoSpaceDE w:val="0"/>
        <w:autoSpaceDN w:val="0"/>
        <w:adjustRightInd w:val="0"/>
        <w:rPr>
          <w:rFonts w:ascii="Cambria" w:hAnsi="Cambria" w:cs="David"/>
          <w:rtl/>
        </w:rPr>
      </w:pPr>
      <w:r w:rsidRPr="000C0CC1">
        <w:rPr>
          <w:rFonts w:ascii="Cambria" w:hAnsi="Cambria" w:cs="David" w:hint="cs"/>
          <w:rtl/>
        </w:rPr>
        <w:t>תת קבוצה 2.3- גז רעיל. כדו</w:t>
      </w:r>
      <w:r>
        <w:rPr>
          <w:rFonts w:ascii="Cambria" w:hAnsi="Cambria" w:cs="David" w:hint="cs"/>
          <w:rtl/>
        </w:rPr>
        <w:t>ג</w:t>
      </w:r>
      <w:r w:rsidRPr="000C0CC1">
        <w:rPr>
          <w:rFonts w:ascii="Cambria" w:hAnsi="Cambria" w:cs="David" w:hint="cs"/>
          <w:rtl/>
        </w:rPr>
        <w:t xml:space="preserve">מת </w:t>
      </w:r>
      <w:proofErr w:type="spellStart"/>
      <w:r w:rsidRPr="000C0CC1">
        <w:rPr>
          <w:rFonts w:ascii="Cambria" w:hAnsi="Cambria" w:cs="David" w:hint="cs"/>
          <w:rtl/>
        </w:rPr>
        <w:t>ניטרוס</w:t>
      </w:r>
      <w:proofErr w:type="spellEnd"/>
      <w:r w:rsidRPr="000C0CC1">
        <w:rPr>
          <w:rFonts w:ascii="Cambria" w:hAnsi="Cambria" w:cs="David" w:hint="cs"/>
          <w:rtl/>
        </w:rPr>
        <w:t xml:space="preserve"> אוקסיד (</w:t>
      </w:r>
      <w:r w:rsidRPr="000C0CC1">
        <w:rPr>
          <w:rFonts w:ascii="Cambria" w:hAnsi="Cambria" w:cs="David"/>
        </w:rPr>
        <w:t>N2O</w:t>
      </w:r>
      <w:r w:rsidRPr="000C0CC1">
        <w:rPr>
          <w:rFonts w:ascii="Cambria" w:hAnsi="Cambria" w:cs="David" w:hint="cs"/>
          <w:rtl/>
        </w:rPr>
        <w:t xml:space="preserve">), </w:t>
      </w:r>
      <w:proofErr w:type="spellStart"/>
      <w:r w:rsidRPr="000C0CC1">
        <w:rPr>
          <w:rFonts w:ascii="Cambria" w:hAnsi="Cambria" w:cs="David" w:hint="cs"/>
          <w:rtl/>
        </w:rPr>
        <w:t>פוספין</w:t>
      </w:r>
      <w:proofErr w:type="spellEnd"/>
      <w:r w:rsidRPr="000C0CC1">
        <w:rPr>
          <w:rFonts w:ascii="Cambria" w:hAnsi="Cambria" w:cs="David" w:hint="cs"/>
          <w:rtl/>
        </w:rPr>
        <w:t xml:space="preserve">, </w:t>
      </w:r>
      <w:proofErr w:type="spellStart"/>
      <w:r w:rsidRPr="000C0CC1">
        <w:rPr>
          <w:rFonts w:ascii="Cambria" w:hAnsi="Cambria" w:cs="David" w:hint="cs"/>
          <w:rtl/>
        </w:rPr>
        <w:t>ארסין</w:t>
      </w:r>
      <w:proofErr w:type="spellEnd"/>
      <w:r w:rsidRPr="000C0CC1">
        <w:rPr>
          <w:rFonts w:ascii="Cambria" w:hAnsi="Cambria" w:cs="David" w:hint="cs"/>
          <w:rtl/>
        </w:rPr>
        <w:t>, אמוניה, פלואור</w:t>
      </w:r>
    </w:p>
    <w:p w:rsidR="00214CDF" w:rsidRPr="000C0CC1" w:rsidRDefault="00214CDF" w:rsidP="00214CDF">
      <w:pPr>
        <w:pStyle w:val="a9"/>
        <w:autoSpaceDE w:val="0"/>
        <w:autoSpaceDN w:val="0"/>
        <w:adjustRightInd w:val="0"/>
        <w:rPr>
          <w:rFonts w:ascii="Cambria" w:hAnsi="Cambria" w:cs="David"/>
          <w:rtl/>
        </w:rPr>
      </w:pPr>
      <w:r>
        <w:rPr>
          <w:rFonts w:ascii="Cambria" w:hAnsi="Cambria" w:cs="David"/>
          <w:noProof/>
        </w:rPr>
        <w:drawing>
          <wp:inline distT="0" distB="0" distL="0" distR="0">
            <wp:extent cx="1943100" cy="1912620"/>
            <wp:effectExtent l="0" t="0" r="0" b="0"/>
            <wp:docPr id="18" name="תמונה 18" descr="2tox_1_m"/>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2tox_1_m"/>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43100" cy="1912620"/>
                    </a:xfrm>
                    <a:prstGeom prst="rect">
                      <a:avLst/>
                    </a:prstGeom>
                    <a:noFill/>
                    <a:ln>
                      <a:noFill/>
                    </a:ln>
                  </pic:spPr>
                </pic:pic>
              </a:graphicData>
            </a:graphic>
          </wp:inline>
        </w:drawing>
      </w:r>
    </w:p>
    <w:p w:rsidR="00214CDF" w:rsidRDefault="00214CDF" w:rsidP="00214CDF">
      <w:pPr>
        <w:pStyle w:val="a9"/>
        <w:autoSpaceDE w:val="0"/>
        <w:autoSpaceDN w:val="0"/>
        <w:adjustRightInd w:val="0"/>
        <w:spacing w:line="360" w:lineRule="auto"/>
        <w:rPr>
          <w:rFonts w:ascii="Cambria" w:hAnsi="Cambria" w:cs="David"/>
          <w:u w:val="single"/>
          <w:rtl/>
        </w:rPr>
      </w:pPr>
    </w:p>
    <w:p w:rsidR="00214CDF" w:rsidRDefault="00214CDF" w:rsidP="00214CDF">
      <w:pPr>
        <w:pStyle w:val="a9"/>
        <w:autoSpaceDE w:val="0"/>
        <w:autoSpaceDN w:val="0"/>
        <w:adjustRightInd w:val="0"/>
        <w:spacing w:line="360" w:lineRule="auto"/>
        <w:rPr>
          <w:rFonts w:ascii="Cambria" w:hAnsi="Cambria" w:cs="David"/>
          <w:u w:val="single"/>
          <w:rtl/>
        </w:rPr>
      </w:pPr>
    </w:p>
    <w:p w:rsidR="00214CDF" w:rsidRPr="000C0CC1" w:rsidRDefault="00214CDF" w:rsidP="00214CDF">
      <w:pPr>
        <w:pStyle w:val="a9"/>
        <w:autoSpaceDE w:val="0"/>
        <w:autoSpaceDN w:val="0"/>
        <w:adjustRightInd w:val="0"/>
        <w:spacing w:line="360" w:lineRule="auto"/>
        <w:rPr>
          <w:rFonts w:ascii="Cambria" w:hAnsi="Cambria" w:cs="David"/>
          <w:u w:val="single"/>
          <w:rtl/>
        </w:rPr>
      </w:pPr>
      <w:r w:rsidRPr="000C0CC1">
        <w:rPr>
          <w:rFonts w:ascii="Cambria" w:hAnsi="Cambria" w:cs="David" w:hint="cs"/>
          <w:u w:val="single"/>
          <w:rtl/>
        </w:rPr>
        <w:t xml:space="preserve">הערה- חמצן מסווג כגז לא דליק ולא רעיל </w:t>
      </w:r>
      <w:r w:rsidRPr="000C0CC1">
        <w:rPr>
          <w:rFonts w:ascii="Cambria" w:hAnsi="Cambria" w:cs="David"/>
          <w:u w:val="single"/>
        </w:rPr>
        <w:t xml:space="preserve"> </w:t>
      </w:r>
      <w:r w:rsidRPr="000C0CC1">
        <w:rPr>
          <w:rFonts w:ascii="Cambria" w:hAnsi="Cambria" w:cs="David" w:hint="cs"/>
          <w:u w:val="single"/>
          <w:rtl/>
        </w:rPr>
        <w:t>תת קבוצה 2.2</w:t>
      </w:r>
      <w:r w:rsidRPr="000C0CC1">
        <w:rPr>
          <w:rFonts w:ascii="Cambria" w:hAnsi="Cambria" w:cs="David"/>
          <w:u w:val="single"/>
        </w:rPr>
        <w:t xml:space="preserve"> ,</w:t>
      </w:r>
      <w:r w:rsidRPr="000C0CC1">
        <w:rPr>
          <w:rFonts w:ascii="Cambria" w:hAnsi="Cambria" w:cs="David" w:hint="cs"/>
          <w:u w:val="single"/>
          <w:rtl/>
        </w:rPr>
        <w:t xml:space="preserve">  אך גם מסווג בקבוצה משנית כמחמצן (תת קבוצה 5.1). אין לשנע גלילי חמצן יחד עם גלילי גז דליקים (תת קבוצה 2.1) או גזים רעילים (קבוצה ׂ2.3ׂׂ). </w:t>
      </w:r>
      <w:r w:rsidRPr="000C0CC1">
        <w:rPr>
          <w:rFonts w:ascii="Cambria" w:hAnsi="Cambria" w:cs="David"/>
          <w:u w:val="single"/>
        </w:rPr>
        <w:t xml:space="preserve"> </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hint="cs"/>
          <w:rtl/>
        </w:rPr>
        <w:t>אין לשנע גלילי גז לא מזוהים</w:t>
      </w:r>
      <w:r>
        <w:rPr>
          <w:rFonts w:ascii="Cambria" w:hAnsi="Cambria" w:cs="David" w:hint="cs"/>
          <w:rtl/>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hint="cs"/>
          <w:rtl/>
        </w:rPr>
        <w:t>אין לשנע גלילי גז פגומים, חלודים, ללא ברז, ללא כיפת מגן</w:t>
      </w:r>
      <w:r>
        <w:rPr>
          <w:rFonts w:ascii="Cambria" w:hAnsi="Cambria" w:cs="David" w:hint="cs"/>
          <w:rtl/>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hint="cs"/>
          <w:rtl/>
        </w:rPr>
        <w:lastRenderedPageBreak/>
        <w:t>הורדת הגלילים תעשה רק על ידי הורדת הכלובים באמצעות מלגזה, מנוף או רמפה הידראולית מתאימה.</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hint="cs"/>
          <w:rtl/>
        </w:rPr>
        <w:t>העובדים בשינוע יעברו הדרכת בטיחות מקיפה בנושא שנוע וטיפול באירועי חומ"ס וכן יעברו ריענון ותרגול לפחות אחת לשנה.</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Arial" w:hAnsi="Arial" w:cs="David"/>
          <w:rtl/>
        </w:rPr>
        <w:t>למרחקים קצרים, הגליל יועבר ממקום למקום בעזרת עגלת גלילים מתאימה בעלת 4 גלגלים, כאשר הגליל קשור היטב לגוף העגלה וכובע המגן מורכב על הברז.</w:t>
      </w:r>
      <w:r w:rsidRPr="000C0CC1">
        <w:rPr>
          <w:rFonts w:ascii="Cambria" w:hAnsi="Cambria" w:cs="David" w:hint="cs"/>
          <w:rtl/>
        </w:rPr>
        <w:t xml:space="preserve"> (ראה ציור)</w:t>
      </w:r>
    </w:p>
    <w:p w:rsidR="00214CDF" w:rsidRPr="000C0CC1" w:rsidRDefault="00214CDF" w:rsidP="00214CDF">
      <w:pPr>
        <w:pStyle w:val="a9"/>
        <w:autoSpaceDE w:val="0"/>
        <w:autoSpaceDN w:val="0"/>
        <w:adjustRightInd w:val="0"/>
        <w:rPr>
          <w:rFonts w:ascii="Cambria" w:hAnsi="Cambria" w:cs="David"/>
        </w:rPr>
      </w:pPr>
      <w:r>
        <w:rPr>
          <w:rFonts w:ascii="Arial" w:hAnsi="Arial" w:cs="David"/>
          <w:noProof/>
          <w:color w:val="0000FF"/>
        </w:rPr>
        <w:drawing>
          <wp:inline distT="0" distB="0" distL="0" distR="0">
            <wp:extent cx="1447800" cy="1447800"/>
            <wp:effectExtent l="0" t="0" r="0" b="0"/>
            <wp:docPr id="17" name="תמונה 17" descr="https://encrypted-tbn1.gstatic.com/images?q=tbn:ANd9GcSVcDAqiA9goelnx5piT0bP1mmwq0Q7nAureNbf7_IUW7f6bhg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encrypted-tbn1.gstatic.com/images?q=tbn:ANd9GcSVcDAqiA9goelnx5piT0bP1mmwq0Q7nAureNbf7_IUW7f6bhgz"/>
                    <pic:cNvPicPr>
                      <a:picLocks noChangeAspect="1" noChangeArrowheads="1"/>
                    </pic:cNvPicPr>
                  </pic:nvPicPr>
                  <pic:blipFill>
                    <a:blip r:embed="rId35" r:link="rId36">
                      <a:extLst>
                        <a:ext uri="{28A0092B-C50C-407E-A947-70E740481C1C}">
                          <a14:useLocalDpi xmlns:a14="http://schemas.microsoft.com/office/drawing/2010/main" val="0"/>
                        </a:ext>
                      </a:extLst>
                    </a:blip>
                    <a:srcRect/>
                    <a:stretch>
                      <a:fillRect/>
                    </a:stretch>
                  </pic:blipFill>
                  <pic:spPr bwMode="auto">
                    <a:xfrm>
                      <a:off x="0" y="0"/>
                      <a:ext cx="1447800" cy="1447800"/>
                    </a:xfrm>
                    <a:prstGeom prst="rect">
                      <a:avLst/>
                    </a:prstGeom>
                    <a:noFill/>
                    <a:ln>
                      <a:noFill/>
                    </a:ln>
                  </pic:spPr>
                </pic:pic>
              </a:graphicData>
            </a:graphic>
          </wp:inline>
        </w:drawing>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בזמן</w:t>
      </w:r>
      <w:r w:rsidRPr="000C0CC1">
        <w:rPr>
          <w:rFonts w:ascii="Cambria" w:hAnsi="Cambria" w:cs="David"/>
        </w:rPr>
        <w:t xml:space="preserve"> </w:t>
      </w:r>
      <w:r w:rsidRPr="000C0CC1">
        <w:rPr>
          <w:rFonts w:ascii="Cambria" w:hAnsi="Cambria" w:cs="David"/>
          <w:rtl/>
        </w:rPr>
        <w:t>שינוע</w:t>
      </w:r>
      <w:r w:rsidRPr="000C0CC1">
        <w:rPr>
          <w:rFonts w:ascii="Cambria" w:hAnsi="Cambria" w:cs="David"/>
        </w:rPr>
        <w:t xml:space="preserve"> </w:t>
      </w:r>
      <w:r w:rsidRPr="000C0CC1">
        <w:rPr>
          <w:rFonts w:ascii="Cambria" w:hAnsi="Cambria" w:cs="David"/>
          <w:rtl/>
        </w:rPr>
        <w:t>חובה</w:t>
      </w:r>
      <w:r w:rsidRPr="000C0CC1">
        <w:rPr>
          <w:rFonts w:ascii="Cambria" w:hAnsi="Cambria" w:cs="David"/>
        </w:rPr>
        <w:t xml:space="preserve"> </w:t>
      </w:r>
      <w:r w:rsidRPr="000C0CC1">
        <w:rPr>
          <w:rFonts w:ascii="Cambria" w:hAnsi="Cambria" w:cs="David"/>
          <w:rtl/>
        </w:rPr>
        <w:t>לכסות</w:t>
      </w:r>
      <w:r w:rsidRPr="000C0CC1">
        <w:rPr>
          <w:rFonts w:ascii="Cambria" w:hAnsi="Cambria" w:cs="David"/>
        </w:rPr>
        <w:t xml:space="preserve"> </w:t>
      </w:r>
      <w:r w:rsidRPr="000C0CC1">
        <w:rPr>
          <w:rFonts w:ascii="Cambria" w:hAnsi="Cambria" w:cs="David"/>
          <w:rtl/>
        </w:rPr>
        <w:t>את</w:t>
      </w:r>
      <w:r w:rsidRPr="000C0CC1">
        <w:rPr>
          <w:rFonts w:ascii="Cambria" w:hAnsi="Cambria" w:cs="David"/>
        </w:rPr>
        <w:t xml:space="preserve"> </w:t>
      </w:r>
      <w:r w:rsidRPr="000C0CC1">
        <w:rPr>
          <w:rFonts w:ascii="Cambria" w:hAnsi="Cambria" w:cs="David"/>
          <w:rtl/>
        </w:rPr>
        <w:t>שסתום</w:t>
      </w:r>
      <w:r w:rsidRPr="000C0CC1">
        <w:rPr>
          <w:rFonts w:ascii="Cambria" w:hAnsi="Cambria" w:cs="David"/>
        </w:rPr>
        <w:t xml:space="preserve"> </w:t>
      </w:r>
      <w:r w:rsidRPr="000C0CC1">
        <w:rPr>
          <w:rFonts w:ascii="Cambria" w:hAnsi="Cambria" w:cs="David"/>
          <w:rtl/>
        </w:rPr>
        <w:t>הגליל</w:t>
      </w:r>
      <w:r w:rsidRPr="000C0CC1">
        <w:rPr>
          <w:rFonts w:ascii="Cambria" w:hAnsi="Cambria" w:cs="David"/>
        </w:rPr>
        <w:t xml:space="preserve"> </w:t>
      </w:r>
      <w:r w:rsidRPr="000C0CC1">
        <w:rPr>
          <w:rFonts w:ascii="Cambria" w:hAnsi="Cambria" w:cs="David"/>
          <w:rtl/>
        </w:rPr>
        <w:t>בכיפת</w:t>
      </w:r>
      <w:r w:rsidRPr="000C0CC1">
        <w:rPr>
          <w:rFonts w:ascii="Cambria" w:hAnsi="Cambria" w:cs="David"/>
        </w:rPr>
        <w:t xml:space="preserve"> </w:t>
      </w:r>
      <w:r w:rsidRPr="000C0CC1">
        <w:rPr>
          <w:rFonts w:ascii="Cambria" w:hAnsi="Cambria" w:cs="David"/>
          <w:rtl/>
        </w:rPr>
        <w:t>מגן</w:t>
      </w:r>
      <w:r w:rsidRPr="000C0CC1">
        <w:rPr>
          <w:rFonts w:ascii="Cambria" w:hAnsi="Cambria" w:cs="David"/>
        </w:rPr>
        <w:t xml:space="preserve"> </w:t>
      </w:r>
      <w:r w:rsidRPr="000C0CC1">
        <w:rPr>
          <w:rFonts w:ascii="Cambria" w:hAnsi="Cambria" w:cs="David"/>
          <w:rtl/>
        </w:rPr>
        <w:t>מוברגת</w:t>
      </w:r>
      <w:r w:rsidRPr="000C0CC1">
        <w:rPr>
          <w:rFonts w:ascii="Cambria" w:hAnsi="Cambria" w:cs="David"/>
        </w:rPr>
        <w:t xml:space="preserve"> </w:t>
      </w:r>
      <w:r w:rsidRPr="000C0CC1">
        <w:rPr>
          <w:rFonts w:ascii="Cambria" w:hAnsi="Cambria" w:cs="David"/>
          <w:rtl/>
        </w:rPr>
        <w:t>היטב</w:t>
      </w:r>
      <w:r w:rsidRPr="000C0CC1">
        <w:rPr>
          <w:rFonts w:ascii="Cambria" w:hAnsi="Cambria" w:cs="David"/>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אין</w:t>
      </w:r>
      <w:r w:rsidRPr="000C0CC1">
        <w:rPr>
          <w:rFonts w:ascii="Cambria" w:hAnsi="Cambria" w:cs="David"/>
        </w:rPr>
        <w:t xml:space="preserve"> </w:t>
      </w:r>
      <w:r w:rsidRPr="000C0CC1">
        <w:rPr>
          <w:rFonts w:ascii="Cambria" w:hAnsi="Cambria" w:cs="David"/>
          <w:rtl/>
        </w:rPr>
        <w:t>לשנע</w:t>
      </w:r>
      <w:r w:rsidRPr="000C0CC1">
        <w:rPr>
          <w:rFonts w:ascii="Cambria" w:hAnsi="Cambria" w:cs="David"/>
        </w:rPr>
        <w:t xml:space="preserve"> </w:t>
      </w:r>
      <w:r w:rsidRPr="000C0CC1">
        <w:rPr>
          <w:rFonts w:ascii="Cambria" w:hAnsi="Cambria" w:cs="David"/>
          <w:rtl/>
        </w:rPr>
        <w:t>גלילי</w:t>
      </w:r>
      <w:r w:rsidRPr="000C0CC1">
        <w:rPr>
          <w:rFonts w:ascii="Cambria" w:hAnsi="Cambria" w:cs="David"/>
        </w:rPr>
        <w:t xml:space="preserve"> </w:t>
      </w:r>
      <w:r w:rsidRPr="000C0CC1">
        <w:rPr>
          <w:rFonts w:ascii="Cambria" w:hAnsi="Cambria" w:cs="David"/>
          <w:rtl/>
        </w:rPr>
        <w:t>גז</w:t>
      </w:r>
      <w:r w:rsidRPr="000C0CC1">
        <w:rPr>
          <w:rFonts w:ascii="Cambria" w:hAnsi="Cambria" w:cs="David"/>
        </w:rPr>
        <w:t xml:space="preserve"> </w:t>
      </w:r>
      <w:r w:rsidRPr="000C0CC1">
        <w:rPr>
          <w:rFonts w:ascii="Cambria" w:hAnsi="Cambria" w:cs="David"/>
          <w:rtl/>
        </w:rPr>
        <w:t>במעליות</w:t>
      </w:r>
      <w:r w:rsidRPr="000C0CC1">
        <w:rPr>
          <w:rFonts w:ascii="Cambria" w:hAnsi="Cambria" w:cs="David"/>
        </w:rPr>
        <w:t xml:space="preserve"> </w:t>
      </w:r>
      <w:r w:rsidRPr="000C0CC1">
        <w:rPr>
          <w:rFonts w:ascii="Cambria" w:hAnsi="Cambria" w:cs="David"/>
          <w:rtl/>
        </w:rPr>
        <w:t>נוסעים</w:t>
      </w:r>
      <w:r w:rsidRPr="000C0CC1">
        <w:rPr>
          <w:rFonts w:ascii="Cambria" w:hAnsi="Cambria" w:cs="David"/>
        </w:rPr>
        <w:t xml:space="preserve"> </w:t>
      </w:r>
      <w:r w:rsidRPr="000C0CC1">
        <w:rPr>
          <w:rFonts w:ascii="Cambria" w:hAnsi="Cambria" w:cs="David"/>
          <w:rtl/>
        </w:rPr>
        <w:t>בנוכחות</w:t>
      </w:r>
      <w:r w:rsidRPr="000C0CC1">
        <w:rPr>
          <w:rFonts w:ascii="Cambria" w:hAnsi="Cambria" w:cs="David"/>
        </w:rPr>
        <w:t xml:space="preserve"> </w:t>
      </w:r>
      <w:r w:rsidRPr="000C0CC1">
        <w:rPr>
          <w:rFonts w:ascii="Cambria" w:hAnsi="Cambria" w:cs="David"/>
          <w:rtl/>
        </w:rPr>
        <w:t>נוסעים</w:t>
      </w:r>
      <w:r w:rsidRPr="000C0CC1">
        <w:rPr>
          <w:rFonts w:ascii="Cambria" w:hAnsi="Cambria" w:cs="David"/>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שינוע</w:t>
      </w:r>
      <w:r w:rsidRPr="000C0CC1">
        <w:rPr>
          <w:rFonts w:ascii="Cambria" w:hAnsi="Cambria" w:cs="David"/>
        </w:rPr>
        <w:t xml:space="preserve"> </w:t>
      </w:r>
      <w:r w:rsidRPr="000C0CC1">
        <w:rPr>
          <w:rFonts w:ascii="Cambria" w:hAnsi="Cambria" w:cs="David"/>
          <w:rtl/>
        </w:rPr>
        <w:t>במעלית</w:t>
      </w:r>
      <w:r w:rsidRPr="000C0CC1">
        <w:rPr>
          <w:rFonts w:ascii="Cambria" w:hAnsi="Cambria" w:cs="David"/>
        </w:rPr>
        <w:t xml:space="preserve"> </w:t>
      </w:r>
      <w:r w:rsidRPr="000C0CC1">
        <w:rPr>
          <w:rFonts w:ascii="Cambria" w:hAnsi="Cambria" w:cs="David"/>
          <w:rtl/>
        </w:rPr>
        <w:t>יתבצע</w:t>
      </w:r>
      <w:r w:rsidRPr="000C0CC1">
        <w:rPr>
          <w:rFonts w:ascii="Cambria" w:hAnsi="Cambria" w:cs="David"/>
        </w:rPr>
        <w:t xml:space="preserve"> </w:t>
      </w:r>
      <w:r w:rsidRPr="000C0CC1">
        <w:rPr>
          <w:rFonts w:ascii="Cambria" w:hAnsi="Cambria" w:cs="David"/>
          <w:rtl/>
        </w:rPr>
        <w:t>אך</w:t>
      </w:r>
      <w:r w:rsidRPr="000C0CC1">
        <w:rPr>
          <w:rFonts w:ascii="Cambria" w:hAnsi="Cambria" w:cs="David"/>
        </w:rPr>
        <w:t xml:space="preserve"> </w:t>
      </w:r>
      <w:r w:rsidRPr="000C0CC1">
        <w:rPr>
          <w:rFonts w:ascii="Cambria" w:hAnsi="Cambria" w:cs="David"/>
          <w:rtl/>
        </w:rPr>
        <w:t>ורק</w:t>
      </w:r>
      <w:r w:rsidRPr="000C0CC1">
        <w:rPr>
          <w:rFonts w:ascii="Cambria" w:hAnsi="Cambria" w:cs="David"/>
        </w:rPr>
        <w:t xml:space="preserve"> </w:t>
      </w:r>
      <w:r w:rsidRPr="000C0CC1">
        <w:rPr>
          <w:rFonts w:ascii="Cambria" w:hAnsi="Cambria" w:cs="David"/>
          <w:rtl/>
        </w:rPr>
        <w:t>במעליות</w:t>
      </w:r>
      <w:r w:rsidRPr="000C0CC1">
        <w:rPr>
          <w:rFonts w:ascii="Cambria" w:hAnsi="Cambria" w:cs="David"/>
        </w:rPr>
        <w:t xml:space="preserve"> </w:t>
      </w:r>
      <w:r w:rsidRPr="000C0CC1">
        <w:rPr>
          <w:rFonts w:ascii="Cambria" w:hAnsi="Cambria" w:cs="David"/>
          <w:rtl/>
        </w:rPr>
        <w:t>שירות</w:t>
      </w:r>
      <w:r w:rsidRPr="000C0CC1">
        <w:rPr>
          <w:rFonts w:ascii="Cambria" w:hAnsi="Cambria" w:cs="David"/>
        </w:rPr>
        <w:t xml:space="preserve"> </w:t>
      </w:r>
      <w:r w:rsidRPr="000C0CC1">
        <w:rPr>
          <w:rFonts w:ascii="Cambria" w:hAnsi="Cambria" w:cs="David"/>
          <w:rtl/>
        </w:rPr>
        <w:t>או</w:t>
      </w:r>
      <w:r w:rsidRPr="000C0CC1">
        <w:rPr>
          <w:rFonts w:ascii="Cambria" w:hAnsi="Cambria" w:cs="David"/>
        </w:rPr>
        <w:t xml:space="preserve"> </w:t>
      </w:r>
      <w:r w:rsidRPr="000C0CC1">
        <w:rPr>
          <w:rFonts w:ascii="Cambria" w:hAnsi="Cambria" w:cs="David"/>
          <w:rtl/>
        </w:rPr>
        <w:t>מעליות</w:t>
      </w:r>
      <w:r w:rsidRPr="000C0CC1">
        <w:rPr>
          <w:rFonts w:ascii="Cambria" w:hAnsi="Cambria" w:cs="David"/>
        </w:rPr>
        <w:t xml:space="preserve"> </w:t>
      </w:r>
      <w:r w:rsidRPr="000C0CC1">
        <w:rPr>
          <w:rFonts w:ascii="Cambria" w:hAnsi="Cambria" w:cs="David"/>
          <w:rtl/>
        </w:rPr>
        <w:t>נוסעים</w:t>
      </w:r>
      <w:r w:rsidRPr="000C0CC1">
        <w:rPr>
          <w:rFonts w:ascii="Cambria" w:hAnsi="Cambria" w:cs="David"/>
        </w:rPr>
        <w:t xml:space="preserve"> </w:t>
      </w:r>
      <w:r w:rsidRPr="000C0CC1">
        <w:rPr>
          <w:rFonts w:ascii="Cambria" w:hAnsi="Cambria" w:cs="David"/>
          <w:rtl/>
        </w:rPr>
        <w:t>ריקות</w:t>
      </w:r>
      <w:r w:rsidRPr="000C0CC1">
        <w:rPr>
          <w:rFonts w:ascii="Cambria" w:hAnsi="Cambria" w:cs="David"/>
        </w:rPr>
        <w:t xml:space="preserve">. </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בשום</w:t>
      </w:r>
      <w:r w:rsidRPr="000C0CC1">
        <w:rPr>
          <w:rFonts w:ascii="Cambria" w:hAnsi="Cambria" w:cs="David"/>
        </w:rPr>
        <w:t xml:space="preserve"> </w:t>
      </w:r>
      <w:r w:rsidRPr="000C0CC1">
        <w:rPr>
          <w:rFonts w:ascii="Cambria" w:hAnsi="Cambria" w:cs="David"/>
          <w:rtl/>
        </w:rPr>
        <w:t>מקרה</w:t>
      </w:r>
      <w:r w:rsidRPr="000C0CC1">
        <w:rPr>
          <w:rFonts w:ascii="Cambria" w:hAnsi="Cambria" w:cs="David"/>
        </w:rPr>
        <w:t xml:space="preserve"> </w:t>
      </w:r>
      <w:r w:rsidRPr="000C0CC1">
        <w:rPr>
          <w:rFonts w:ascii="Cambria" w:hAnsi="Cambria" w:cs="David"/>
          <w:rtl/>
        </w:rPr>
        <w:t>אין</w:t>
      </w:r>
      <w:r w:rsidRPr="000C0CC1">
        <w:rPr>
          <w:rFonts w:ascii="Cambria" w:hAnsi="Cambria" w:cs="David"/>
        </w:rPr>
        <w:t xml:space="preserve"> </w:t>
      </w:r>
      <w:r w:rsidRPr="000C0CC1">
        <w:rPr>
          <w:rFonts w:ascii="Cambria" w:hAnsi="Cambria" w:cs="David"/>
          <w:rtl/>
        </w:rPr>
        <w:t>לגרור</w:t>
      </w:r>
      <w:r w:rsidRPr="000C0CC1">
        <w:rPr>
          <w:rFonts w:ascii="Cambria" w:hAnsi="Cambria" w:cs="David"/>
        </w:rPr>
        <w:t>, -</w:t>
      </w:r>
      <w:r w:rsidRPr="000C0CC1">
        <w:rPr>
          <w:rFonts w:ascii="Cambria" w:hAnsi="Cambria" w:cs="David"/>
          <w:rtl/>
        </w:rPr>
        <w:t>לזרוק</w:t>
      </w:r>
      <w:r w:rsidRPr="000C0CC1">
        <w:rPr>
          <w:rFonts w:ascii="Cambria" w:hAnsi="Cambria" w:cs="David"/>
        </w:rPr>
        <w:t xml:space="preserve"> </w:t>
      </w:r>
      <w:r w:rsidRPr="000C0CC1">
        <w:rPr>
          <w:rFonts w:ascii="Cambria" w:hAnsi="Cambria" w:cs="David"/>
          <w:rtl/>
        </w:rPr>
        <w:t>או</w:t>
      </w:r>
      <w:r w:rsidRPr="000C0CC1">
        <w:rPr>
          <w:rFonts w:ascii="Cambria" w:hAnsi="Cambria" w:cs="David"/>
        </w:rPr>
        <w:t xml:space="preserve"> </w:t>
      </w:r>
      <w:r w:rsidRPr="000C0CC1">
        <w:rPr>
          <w:rFonts w:ascii="Cambria" w:hAnsi="Cambria" w:cs="David"/>
          <w:rtl/>
        </w:rPr>
        <w:t>לגלגל</w:t>
      </w:r>
      <w:r w:rsidRPr="000C0CC1">
        <w:rPr>
          <w:rFonts w:ascii="Cambria" w:hAnsi="Cambria" w:cs="David"/>
        </w:rPr>
        <w:t xml:space="preserve"> </w:t>
      </w:r>
      <w:r w:rsidRPr="000C0CC1">
        <w:rPr>
          <w:rFonts w:ascii="Cambria" w:hAnsi="Cambria" w:cs="David"/>
          <w:rtl/>
        </w:rPr>
        <w:t>גלילי</w:t>
      </w:r>
      <w:r w:rsidRPr="000C0CC1">
        <w:rPr>
          <w:rFonts w:ascii="Cambria" w:hAnsi="Cambria" w:cs="David"/>
        </w:rPr>
        <w:t xml:space="preserve"> </w:t>
      </w:r>
      <w:r w:rsidRPr="000C0CC1">
        <w:rPr>
          <w:rFonts w:ascii="Cambria" w:hAnsi="Cambria" w:cs="David"/>
          <w:rtl/>
        </w:rPr>
        <w:t>גז.</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אין</w:t>
      </w:r>
      <w:r w:rsidRPr="000C0CC1">
        <w:rPr>
          <w:rFonts w:ascii="Cambria" w:hAnsi="Cambria" w:cs="David"/>
        </w:rPr>
        <w:t xml:space="preserve"> </w:t>
      </w:r>
      <w:r w:rsidRPr="000C0CC1">
        <w:rPr>
          <w:rFonts w:ascii="Cambria" w:hAnsi="Cambria" w:cs="David"/>
          <w:rtl/>
        </w:rPr>
        <w:t>להרים</w:t>
      </w:r>
      <w:r w:rsidRPr="000C0CC1">
        <w:rPr>
          <w:rFonts w:ascii="Cambria" w:hAnsi="Cambria" w:cs="David"/>
        </w:rPr>
        <w:t xml:space="preserve"> </w:t>
      </w:r>
      <w:r w:rsidRPr="000C0CC1">
        <w:rPr>
          <w:rFonts w:ascii="Cambria" w:hAnsi="Cambria" w:cs="David"/>
          <w:rtl/>
        </w:rPr>
        <w:t>את</w:t>
      </w:r>
      <w:r w:rsidRPr="000C0CC1">
        <w:rPr>
          <w:rFonts w:ascii="Cambria" w:hAnsi="Cambria" w:cs="David"/>
        </w:rPr>
        <w:t xml:space="preserve"> </w:t>
      </w:r>
      <w:r w:rsidRPr="000C0CC1">
        <w:rPr>
          <w:rFonts w:ascii="Cambria" w:hAnsi="Cambria" w:cs="David"/>
          <w:rtl/>
        </w:rPr>
        <w:t>הגלילים</w:t>
      </w:r>
      <w:r w:rsidRPr="000C0CC1">
        <w:rPr>
          <w:rFonts w:ascii="Cambria" w:hAnsi="Cambria" w:cs="David"/>
        </w:rPr>
        <w:t xml:space="preserve"> </w:t>
      </w:r>
      <w:r w:rsidRPr="000C0CC1">
        <w:rPr>
          <w:rFonts w:ascii="Cambria" w:hAnsi="Cambria" w:cs="David"/>
          <w:rtl/>
        </w:rPr>
        <w:t>באמצעות</w:t>
      </w:r>
      <w:r w:rsidRPr="000C0CC1">
        <w:rPr>
          <w:rFonts w:ascii="Cambria" w:hAnsi="Cambria" w:cs="David"/>
        </w:rPr>
        <w:t xml:space="preserve"> </w:t>
      </w:r>
      <w:r w:rsidRPr="000C0CC1">
        <w:rPr>
          <w:rFonts w:ascii="Cambria" w:hAnsi="Cambria" w:cs="David"/>
          <w:rtl/>
        </w:rPr>
        <w:t>מכסי</w:t>
      </w:r>
      <w:r w:rsidRPr="000C0CC1">
        <w:rPr>
          <w:rFonts w:ascii="Cambria" w:hAnsi="Cambria" w:cs="David"/>
        </w:rPr>
        <w:t xml:space="preserve"> </w:t>
      </w:r>
      <w:r w:rsidRPr="000C0CC1">
        <w:rPr>
          <w:rFonts w:ascii="Cambria" w:hAnsi="Cambria" w:cs="David"/>
          <w:rtl/>
        </w:rPr>
        <w:t>המגן</w:t>
      </w:r>
      <w:r w:rsidRPr="000C0CC1">
        <w:rPr>
          <w:rFonts w:ascii="Cambria" w:hAnsi="Cambria" w:cs="David"/>
        </w:rPr>
        <w:t xml:space="preserve"> </w:t>
      </w:r>
      <w:r w:rsidRPr="000C0CC1">
        <w:rPr>
          <w:rFonts w:ascii="Cambria" w:hAnsi="Cambria" w:cs="David"/>
          <w:rtl/>
        </w:rPr>
        <w:t>שלהם</w:t>
      </w:r>
      <w:r w:rsidRPr="000C0CC1">
        <w:rPr>
          <w:rFonts w:ascii="Cambria" w:hAnsi="Cambria" w:cs="David"/>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אין</w:t>
      </w:r>
      <w:r w:rsidRPr="000C0CC1">
        <w:rPr>
          <w:rFonts w:ascii="Cambria" w:hAnsi="Cambria" w:cs="David"/>
        </w:rPr>
        <w:t xml:space="preserve"> </w:t>
      </w:r>
      <w:r w:rsidRPr="000C0CC1">
        <w:rPr>
          <w:rFonts w:ascii="Cambria" w:hAnsi="Cambria" w:cs="David"/>
          <w:rtl/>
        </w:rPr>
        <w:t>להרים</w:t>
      </w:r>
      <w:r w:rsidRPr="000C0CC1">
        <w:rPr>
          <w:rFonts w:ascii="Cambria" w:hAnsi="Cambria" w:cs="David"/>
        </w:rPr>
        <w:t xml:space="preserve"> </w:t>
      </w:r>
      <w:r w:rsidRPr="000C0CC1">
        <w:rPr>
          <w:rFonts w:ascii="Cambria" w:hAnsi="Cambria" w:cs="David"/>
          <w:rtl/>
        </w:rPr>
        <w:t>גלילים</w:t>
      </w:r>
      <w:r w:rsidRPr="000C0CC1">
        <w:rPr>
          <w:rFonts w:ascii="Cambria" w:hAnsi="Cambria" w:cs="David"/>
        </w:rPr>
        <w:t xml:space="preserve"> </w:t>
      </w:r>
      <w:r w:rsidRPr="000C0CC1">
        <w:rPr>
          <w:rFonts w:ascii="Cambria" w:hAnsi="Cambria" w:cs="David"/>
          <w:rtl/>
        </w:rPr>
        <w:t>או</w:t>
      </w:r>
      <w:r w:rsidRPr="000C0CC1">
        <w:rPr>
          <w:rFonts w:ascii="Cambria" w:hAnsi="Cambria" w:cs="David"/>
        </w:rPr>
        <w:t xml:space="preserve"> </w:t>
      </w:r>
      <w:r w:rsidRPr="000C0CC1">
        <w:rPr>
          <w:rFonts w:ascii="Cambria" w:hAnsi="Cambria" w:cs="David"/>
          <w:rtl/>
        </w:rPr>
        <w:t>להובילם</w:t>
      </w:r>
      <w:r w:rsidRPr="000C0CC1">
        <w:rPr>
          <w:rFonts w:ascii="Cambria" w:hAnsi="Cambria" w:cs="David"/>
        </w:rPr>
        <w:t xml:space="preserve"> </w:t>
      </w:r>
      <w:r w:rsidRPr="000C0CC1">
        <w:rPr>
          <w:rFonts w:ascii="Cambria" w:hAnsi="Cambria" w:cs="David"/>
          <w:rtl/>
        </w:rPr>
        <w:t>במנוף</w:t>
      </w:r>
      <w:r w:rsidRPr="000C0CC1">
        <w:rPr>
          <w:rFonts w:ascii="Cambria" w:hAnsi="Cambria" w:cs="David"/>
        </w:rPr>
        <w:t xml:space="preserve"> </w:t>
      </w:r>
      <w:r w:rsidRPr="000C0CC1">
        <w:rPr>
          <w:rFonts w:ascii="Cambria" w:hAnsi="Cambria" w:cs="David"/>
          <w:rtl/>
        </w:rPr>
        <w:t>אלקטרו</w:t>
      </w:r>
      <w:r w:rsidRPr="000C0CC1">
        <w:rPr>
          <w:rFonts w:ascii="Cambria" w:hAnsi="Cambria" w:cs="David"/>
        </w:rPr>
        <w:t xml:space="preserve"> </w:t>
      </w:r>
      <w:r w:rsidRPr="000C0CC1">
        <w:rPr>
          <w:rFonts w:ascii="Cambria" w:hAnsi="Cambria" w:cs="David"/>
          <w:rtl/>
        </w:rPr>
        <w:t>מגנט</w:t>
      </w:r>
      <w:r w:rsidRPr="000C0CC1">
        <w:rPr>
          <w:rFonts w:ascii="Cambria" w:hAnsi="Cambria" w:cs="David" w:hint="cs"/>
          <w:rtl/>
        </w:rPr>
        <w:t>י</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Cambria" w:hAnsi="Cambria" w:cs="David"/>
          <w:rtl/>
        </w:rPr>
        <w:t>לצורך</w:t>
      </w:r>
      <w:r w:rsidRPr="000C0CC1">
        <w:rPr>
          <w:rFonts w:ascii="Cambria" w:hAnsi="Cambria" w:cs="David"/>
        </w:rPr>
        <w:t xml:space="preserve"> </w:t>
      </w:r>
      <w:r w:rsidRPr="000C0CC1">
        <w:rPr>
          <w:rFonts w:ascii="Cambria" w:hAnsi="Cambria" w:cs="David"/>
          <w:rtl/>
        </w:rPr>
        <w:t>ההובלה</w:t>
      </w:r>
      <w:r w:rsidRPr="000C0CC1">
        <w:rPr>
          <w:rFonts w:ascii="Cambria" w:hAnsi="Cambria" w:cs="David"/>
        </w:rPr>
        <w:t xml:space="preserve"> </w:t>
      </w:r>
      <w:r w:rsidRPr="000C0CC1">
        <w:rPr>
          <w:rFonts w:ascii="Cambria" w:hAnsi="Cambria" w:cs="David"/>
          <w:rtl/>
        </w:rPr>
        <w:t>יסודרו</w:t>
      </w:r>
      <w:r w:rsidRPr="000C0CC1">
        <w:rPr>
          <w:rFonts w:ascii="Cambria" w:hAnsi="Cambria" w:cs="David"/>
        </w:rPr>
        <w:t xml:space="preserve"> </w:t>
      </w:r>
      <w:r w:rsidRPr="000C0CC1">
        <w:rPr>
          <w:rFonts w:ascii="Cambria" w:hAnsi="Cambria" w:cs="David"/>
          <w:rtl/>
        </w:rPr>
        <w:t>הגלילים</w:t>
      </w:r>
      <w:r w:rsidRPr="000C0CC1">
        <w:rPr>
          <w:rFonts w:ascii="Cambria" w:hAnsi="Cambria" w:cs="David"/>
        </w:rPr>
        <w:t xml:space="preserve"> </w:t>
      </w:r>
      <w:r w:rsidRPr="000C0CC1">
        <w:rPr>
          <w:rFonts w:ascii="Cambria" w:hAnsi="Cambria" w:cs="David"/>
          <w:rtl/>
        </w:rPr>
        <w:t>כך</w:t>
      </w:r>
      <w:r w:rsidRPr="000C0CC1">
        <w:rPr>
          <w:rFonts w:ascii="Cambria" w:hAnsi="Cambria" w:cs="David"/>
        </w:rPr>
        <w:t xml:space="preserve"> </w:t>
      </w:r>
      <w:r w:rsidRPr="000C0CC1">
        <w:rPr>
          <w:rFonts w:ascii="Cambria" w:hAnsi="Cambria" w:cs="David"/>
          <w:rtl/>
        </w:rPr>
        <w:t>שכל</w:t>
      </w:r>
      <w:r w:rsidRPr="000C0CC1">
        <w:rPr>
          <w:rFonts w:ascii="Cambria" w:hAnsi="Cambria" w:cs="David"/>
        </w:rPr>
        <w:t xml:space="preserve"> </w:t>
      </w:r>
      <w:r w:rsidRPr="000C0CC1">
        <w:rPr>
          <w:rFonts w:ascii="Cambria" w:hAnsi="Cambria" w:cs="David"/>
          <w:rtl/>
        </w:rPr>
        <w:t>שסתומיהם</w:t>
      </w:r>
      <w:r w:rsidRPr="000C0CC1">
        <w:rPr>
          <w:rFonts w:ascii="Cambria" w:hAnsi="Cambria" w:cs="David"/>
        </w:rPr>
        <w:t xml:space="preserve"> </w:t>
      </w:r>
      <w:r w:rsidRPr="000C0CC1">
        <w:rPr>
          <w:rFonts w:ascii="Cambria" w:hAnsi="Cambria" w:cs="David"/>
          <w:rtl/>
        </w:rPr>
        <w:t>יבלטו</w:t>
      </w:r>
      <w:r w:rsidRPr="000C0CC1">
        <w:rPr>
          <w:rFonts w:ascii="Cambria" w:hAnsi="Cambria" w:cs="David"/>
        </w:rPr>
        <w:t xml:space="preserve"> </w:t>
      </w:r>
      <w:r w:rsidRPr="000C0CC1">
        <w:rPr>
          <w:rFonts w:ascii="Cambria" w:hAnsi="Cambria" w:cs="David"/>
          <w:rtl/>
        </w:rPr>
        <w:t>בכיוון</w:t>
      </w:r>
      <w:r w:rsidRPr="000C0CC1">
        <w:rPr>
          <w:rFonts w:ascii="Cambria" w:hAnsi="Cambria" w:cs="David"/>
        </w:rPr>
        <w:t xml:space="preserve"> </w:t>
      </w:r>
      <w:r w:rsidRPr="000C0CC1">
        <w:rPr>
          <w:rFonts w:ascii="Cambria" w:hAnsi="Cambria" w:cs="David"/>
          <w:rtl/>
        </w:rPr>
        <w:t>אחד</w:t>
      </w:r>
      <w:r w:rsidRPr="000C0CC1">
        <w:rPr>
          <w:rFonts w:ascii="Cambria" w:hAnsi="Cambria" w:cs="David"/>
        </w:rPr>
        <w:t>.</w:t>
      </w:r>
    </w:p>
    <w:p w:rsidR="00214CDF" w:rsidRPr="000C0CC1" w:rsidRDefault="00214CDF" w:rsidP="00214CDF">
      <w:pPr>
        <w:pStyle w:val="a9"/>
        <w:numPr>
          <w:ilvl w:val="0"/>
          <w:numId w:val="24"/>
        </w:numPr>
        <w:autoSpaceDE w:val="0"/>
        <w:autoSpaceDN w:val="0"/>
        <w:adjustRightInd w:val="0"/>
        <w:spacing w:line="276" w:lineRule="auto"/>
        <w:rPr>
          <w:rFonts w:ascii="Cambria" w:hAnsi="Cambria" w:cs="David"/>
        </w:rPr>
      </w:pPr>
      <w:r w:rsidRPr="000C0CC1">
        <w:rPr>
          <w:rFonts w:ascii="Arial" w:hAnsi="Arial" w:cs="David"/>
          <w:rtl/>
        </w:rPr>
        <w:t xml:space="preserve">יש </w:t>
      </w:r>
      <w:r w:rsidRPr="000C0CC1">
        <w:rPr>
          <w:rFonts w:ascii="Arial" w:hAnsi="Arial" w:cs="David" w:hint="cs"/>
          <w:rtl/>
        </w:rPr>
        <w:t xml:space="preserve">להשתמש באמצעי מגן אישיים-  </w:t>
      </w:r>
      <w:r w:rsidRPr="000C0CC1">
        <w:rPr>
          <w:rFonts w:ascii="Arial" w:hAnsi="Arial" w:cs="David"/>
          <w:rtl/>
        </w:rPr>
        <w:t>לנעול נעלי בטיחות עם כיפת מגן מפלדה</w:t>
      </w:r>
      <w:r w:rsidRPr="000C0CC1">
        <w:rPr>
          <w:rFonts w:ascii="Cambria" w:hAnsi="Cambria" w:cs="David" w:hint="cs"/>
          <w:rtl/>
        </w:rPr>
        <w:t xml:space="preserve"> ולהשתמש במשקפי מגן ומגן פנים בשעת ניתוק וחיבור הגלילים.</w:t>
      </w:r>
    </w:p>
    <w:p w:rsidR="00214CDF" w:rsidRPr="000C0CC1" w:rsidRDefault="00214CDF" w:rsidP="00214CDF">
      <w:pPr>
        <w:pStyle w:val="a9"/>
        <w:numPr>
          <w:ilvl w:val="0"/>
          <w:numId w:val="24"/>
        </w:numPr>
        <w:spacing w:after="200" w:line="276" w:lineRule="auto"/>
        <w:rPr>
          <w:rFonts w:ascii="Cambria" w:hAnsi="Cambria" w:cs="David"/>
        </w:rPr>
      </w:pPr>
      <w:r w:rsidRPr="000C0CC1">
        <w:rPr>
          <w:rFonts w:ascii="Cambria" w:hAnsi="Cambria" w:cs="David" w:hint="cs"/>
          <w:rtl/>
        </w:rPr>
        <w:t>ברכב ההובלה חייב להיות ציוד מגן אישי לעובדים המשנעים- מסכות גז עם פילטר מתאים לסוג הגז, כפפות, ערכת עזרה ראשונה ומטף כבוי אש.</w:t>
      </w:r>
    </w:p>
    <w:p w:rsidR="00214CDF" w:rsidRPr="000C0CC1" w:rsidRDefault="00214CDF" w:rsidP="00214CDF">
      <w:pPr>
        <w:pStyle w:val="a9"/>
        <w:numPr>
          <w:ilvl w:val="0"/>
          <w:numId w:val="24"/>
        </w:numPr>
        <w:spacing w:after="200" w:line="276" w:lineRule="auto"/>
        <w:rPr>
          <w:rFonts w:ascii="Cambria" w:hAnsi="Cambria" w:cs="David"/>
        </w:rPr>
      </w:pPr>
      <w:r w:rsidRPr="000C0CC1">
        <w:rPr>
          <w:rFonts w:ascii="Cambria" w:hAnsi="Cambria" w:cs="David" w:hint="cs"/>
          <w:rtl/>
        </w:rPr>
        <w:t>על המוביל להכיר את גיליונות הבטיחות של הגלילים המשונעים ויחזיק עמו עותק</w:t>
      </w:r>
      <w:r>
        <w:rPr>
          <w:rFonts w:ascii="Cambria" w:hAnsi="Cambria" w:cs="David" w:hint="cs"/>
          <w:rtl/>
        </w:rPr>
        <w:t>ים</w:t>
      </w:r>
      <w:r w:rsidRPr="000C0CC1">
        <w:rPr>
          <w:rFonts w:ascii="Cambria" w:hAnsi="Cambria" w:cs="David" w:hint="cs"/>
          <w:rtl/>
        </w:rPr>
        <w:t xml:space="preserve"> מודפס</w:t>
      </w:r>
      <w:r>
        <w:rPr>
          <w:rFonts w:ascii="Cambria" w:hAnsi="Cambria" w:cs="David" w:hint="cs"/>
          <w:rtl/>
        </w:rPr>
        <w:t>ים</w:t>
      </w:r>
      <w:r w:rsidRPr="000C0CC1">
        <w:rPr>
          <w:rFonts w:ascii="Cambria" w:hAnsi="Cambria" w:cs="David" w:hint="cs"/>
          <w:rtl/>
        </w:rPr>
        <w:t xml:space="preserve"> </w:t>
      </w:r>
    </w:p>
    <w:p w:rsidR="00214CDF" w:rsidRPr="000C0CC1" w:rsidRDefault="00214CDF" w:rsidP="00214CDF">
      <w:pPr>
        <w:pStyle w:val="a9"/>
        <w:numPr>
          <w:ilvl w:val="0"/>
          <w:numId w:val="24"/>
        </w:numPr>
        <w:spacing w:after="200" w:line="276" w:lineRule="auto"/>
        <w:rPr>
          <w:rFonts w:ascii="Cambria" w:hAnsi="Cambria" w:cs="David"/>
        </w:rPr>
      </w:pPr>
      <w:r w:rsidRPr="000C0CC1">
        <w:rPr>
          <w:rFonts w:ascii="Cambria" w:hAnsi="Cambria" w:cs="David" w:hint="cs"/>
          <w:rtl/>
        </w:rPr>
        <w:t>אין לעשן ליד גלילי גז</w:t>
      </w:r>
    </w:p>
    <w:p w:rsidR="00214CDF" w:rsidRPr="000C0CC1" w:rsidRDefault="00214CDF" w:rsidP="00214CDF">
      <w:pPr>
        <w:pStyle w:val="a9"/>
        <w:numPr>
          <w:ilvl w:val="0"/>
          <w:numId w:val="24"/>
        </w:numPr>
        <w:spacing w:after="200" w:line="276" w:lineRule="auto"/>
        <w:rPr>
          <w:rFonts w:ascii="Cambria" w:hAnsi="Cambria" w:cs="David"/>
        </w:rPr>
      </w:pPr>
      <w:r w:rsidRPr="000C0CC1">
        <w:rPr>
          <w:rFonts w:ascii="Cambria" w:hAnsi="Cambria" w:cs="David" w:hint="cs"/>
          <w:rtl/>
        </w:rPr>
        <w:t xml:space="preserve">הרחק גלילים ממקורות חום, חומרים דליקים, חומרים </w:t>
      </w:r>
      <w:proofErr w:type="spellStart"/>
      <w:r w:rsidRPr="000C0CC1">
        <w:rPr>
          <w:rFonts w:ascii="Cambria" w:hAnsi="Cambria" w:cs="David" w:hint="cs"/>
          <w:rtl/>
        </w:rPr>
        <w:t>קורוזיביים</w:t>
      </w:r>
      <w:proofErr w:type="spellEnd"/>
      <w:r w:rsidRPr="000C0CC1">
        <w:rPr>
          <w:rFonts w:ascii="Cambria" w:hAnsi="Cambria" w:cs="David" w:hint="cs"/>
          <w:rtl/>
        </w:rPr>
        <w:t xml:space="preserve"> ושמנים.</w:t>
      </w:r>
    </w:p>
    <w:p w:rsidR="00214CDF" w:rsidRDefault="00214CDF" w:rsidP="00214CDF">
      <w:pPr>
        <w:pStyle w:val="KoteretTosefet"/>
        <w:jc w:val="left"/>
        <w:rPr>
          <w:rFonts w:cs="David"/>
          <w:sz w:val="24"/>
          <w:szCs w:val="24"/>
          <w:u w:val="single"/>
          <w:rtl/>
        </w:rPr>
      </w:pPr>
    </w:p>
    <w:p w:rsidR="00214CDF" w:rsidRDefault="00214CDF" w:rsidP="00214CDF">
      <w:pPr>
        <w:pStyle w:val="KoteretTosefet"/>
        <w:jc w:val="left"/>
        <w:rPr>
          <w:rFonts w:cs="David"/>
          <w:sz w:val="24"/>
          <w:szCs w:val="24"/>
          <w:u w:val="single"/>
          <w:rtl/>
        </w:rPr>
      </w:pPr>
    </w:p>
    <w:p w:rsidR="00214CDF" w:rsidRPr="009F6991" w:rsidRDefault="005A3F13" w:rsidP="005A3F13">
      <w:pPr>
        <w:bidi w:val="0"/>
        <w:spacing w:after="200" w:line="276" w:lineRule="auto"/>
        <w:jc w:val="right"/>
        <w:rPr>
          <w:rFonts w:cs="David"/>
          <w:u w:val="single"/>
          <w:rtl/>
        </w:rPr>
      </w:pPr>
      <w:r>
        <w:rPr>
          <w:rFonts w:cs="David"/>
          <w:u w:val="single"/>
          <w:rtl/>
        </w:rPr>
        <w:br w:type="page"/>
      </w:r>
      <w:r w:rsidR="00214CDF" w:rsidRPr="009F6991">
        <w:rPr>
          <w:rFonts w:cs="David" w:hint="eastAsia"/>
          <w:u w:val="single"/>
          <w:rtl/>
        </w:rPr>
        <w:lastRenderedPageBreak/>
        <w:t>רשימת</w:t>
      </w:r>
      <w:r w:rsidR="00214CDF" w:rsidRPr="009F6991">
        <w:rPr>
          <w:rFonts w:cs="David"/>
          <w:u w:val="single"/>
          <w:rtl/>
        </w:rPr>
        <w:t xml:space="preserve"> </w:t>
      </w:r>
      <w:r w:rsidR="00214CDF" w:rsidRPr="009F6991">
        <w:rPr>
          <w:rFonts w:cs="David" w:hint="eastAsia"/>
          <w:u w:val="single"/>
          <w:rtl/>
        </w:rPr>
        <w:t>ציוד</w:t>
      </w:r>
      <w:r w:rsidR="00214CDF" w:rsidRPr="009F6991">
        <w:rPr>
          <w:rFonts w:cs="David"/>
          <w:u w:val="single"/>
          <w:rtl/>
        </w:rPr>
        <w:t xml:space="preserve"> </w:t>
      </w:r>
      <w:r w:rsidR="00214CDF" w:rsidRPr="009F6991">
        <w:rPr>
          <w:rFonts w:cs="David" w:hint="eastAsia"/>
          <w:u w:val="single"/>
          <w:rtl/>
        </w:rPr>
        <w:t>בטיחות</w:t>
      </w:r>
      <w:r w:rsidR="00214CDF" w:rsidRPr="009F6991">
        <w:rPr>
          <w:rFonts w:cs="David" w:hint="cs"/>
          <w:u w:val="single"/>
          <w:rtl/>
        </w:rPr>
        <w:t xml:space="preserve"> נדרש</w:t>
      </w:r>
    </w:p>
    <w:p w:rsidR="00214CDF" w:rsidRPr="00430BEA" w:rsidRDefault="00214CDF" w:rsidP="00214CDF">
      <w:pPr>
        <w:pStyle w:val="ShemHikuk"/>
        <w:rPr>
          <w:rFonts w:cs="David"/>
          <w:sz w:val="24"/>
          <w:szCs w:val="24"/>
          <w:rtl/>
        </w:rPr>
      </w:pPr>
    </w:p>
    <w:p w:rsidR="00214CDF" w:rsidRPr="00430BEA" w:rsidRDefault="00214CDF" w:rsidP="00214CDF">
      <w:pPr>
        <w:pStyle w:val="KoteretTofes"/>
        <w:jc w:val="left"/>
        <w:rPr>
          <w:rFonts w:cs="David"/>
          <w:sz w:val="24"/>
          <w:szCs w:val="24"/>
          <w:rtl/>
        </w:rPr>
      </w:pPr>
      <w:r w:rsidRPr="00430BEA">
        <w:rPr>
          <w:rFonts w:cs="David" w:hint="eastAsia"/>
          <w:sz w:val="24"/>
          <w:szCs w:val="24"/>
          <w:rtl/>
        </w:rPr>
        <w:t>ציוד</w:t>
      </w:r>
      <w:r w:rsidRPr="00430BEA">
        <w:rPr>
          <w:rFonts w:cs="David"/>
          <w:sz w:val="24"/>
          <w:szCs w:val="24"/>
          <w:rtl/>
        </w:rPr>
        <w:t xml:space="preserve"> </w:t>
      </w:r>
      <w:r w:rsidRPr="00430BEA">
        <w:rPr>
          <w:rFonts w:cs="David" w:hint="eastAsia"/>
          <w:sz w:val="24"/>
          <w:szCs w:val="24"/>
          <w:rtl/>
        </w:rPr>
        <w:t>עזרה</w:t>
      </w:r>
      <w:r w:rsidRPr="00430BEA">
        <w:rPr>
          <w:rFonts w:cs="David"/>
          <w:sz w:val="24"/>
          <w:szCs w:val="24"/>
          <w:rtl/>
        </w:rPr>
        <w:t xml:space="preserve"> </w:t>
      </w:r>
      <w:r w:rsidRPr="00430BEA">
        <w:rPr>
          <w:rFonts w:cs="David" w:hint="eastAsia"/>
          <w:sz w:val="24"/>
          <w:szCs w:val="24"/>
          <w:rtl/>
        </w:rPr>
        <w:t>ראשונה</w:t>
      </w:r>
      <w:r w:rsidRPr="00430BEA">
        <w:rPr>
          <w:rFonts w:cs="David"/>
          <w:sz w:val="24"/>
          <w:szCs w:val="24"/>
          <w:rtl/>
        </w:rPr>
        <w:t xml:space="preserve"> </w:t>
      </w:r>
      <w:r w:rsidRPr="00430BEA">
        <w:rPr>
          <w:rFonts w:cs="David" w:hint="eastAsia"/>
          <w:sz w:val="24"/>
          <w:szCs w:val="24"/>
          <w:rtl/>
        </w:rPr>
        <w:t>וציוד</w:t>
      </w:r>
      <w:r w:rsidRPr="00430BEA">
        <w:rPr>
          <w:rFonts w:cs="David"/>
          <w:sz w:val="24"/>
          <w:szCs w:val="24"/>
          <w:rtl/>
        </w:rPr>
        <w:t xml:space="preserve"> </w:t>
      </w:r>
      <w:r w:rsidRPr="00430BEA">
        <w:rPr>
          <w:rFonts w:cs="David" w:hint="eastAsia"/>
          <w:sz w:val="24"/>
          <w:szCs w:val="24"/>
          <w:rtl/>
        </w:rPr>
        <w:t>מגן</w:t>
      </w:r>
      <w:r w:rsidRPr="00430BEA">
        <w:rPr>
          <w:rFonts w:cs="David"/>
          <w:sz w:val="24"/>
          <w:szCs w:val="24"/>
          <w:rtl/>
        </w:rPr>
        <w:t xml:space="preserve"> </w:t>
      </w:r>
      <w:r w:rsidRPr="00430BEA">
        <w:rPr>
          <w:rFonts w:cs="David" w:hint="eastAsia"/>
          <w:sz w:val="24"/>
          <w:szCs w:val="24"/>
          <w:rtl/>
        </w:rPr>
        <w:t>אישי</w:t>
      </w:r>
      <w:r w:rsidRPr="00430BEA">
        <w:rPr>
          <w:rFonts w:cs="David"/>
          <w:sz w:val="24"/>
          <w:szCs w:val="24"/>
          <w:rtl/>
        </w:rPr>
        <w:t xml:space="preserve"> </w:t>
      </w:r>
      <w:r w:rsidRPr="00430BEA">
        <w:rPr>
          <w:rFonts w:cs="David" w:hint="eastAsia"/>
          <w:sz w:val="24"/>
          <w:szCs w:val="24"/>
          <w:rtl/>
        </w:rPr>
        <w:t>לנהג</w:t>
      </w:r>
    </w:p>
    <w:p w:rsidR="00214CDF" w:rsidRPr="00430BEA" w:rsidRDefault="00214CDF" w:rsidP="00214CDF">
      <w:pPr>
        <w:pStyle w:val="ShemHikuk"/>
        <w:rPr>
          <w:rFonts w:cs="David"/>
          <w:sz w:val="24"/>
          <w:szCs w:val="24"/>
          <w:rtl/>
        </w:rPr>
      </w:pPr>
    </w:p>
    <w:p w:rsidR="00214CDF" w:rsidRDefault="00214CDF" w:rsidP="00214CDF">
      <w:pPr>
        <w:pStyle w:val="Tosefet12"/>
        <w:rPr>
          <w:rFonts w:cs="David"/>
          <w:sz w:val="24"/>
          <w:szCs w:val="24"/>
          <w:rtl/>
        </w:rPr>
      </w:pPr>
      <w:r w:rsidRPr="00430BEA">
        <w:rPr>
          <w:rFonts w:cs="David" w:hint="eastAsia"/>
          <w:sz w:val="24"/>
          <w:szCs w:val="24"/>
          <w:rtl/>
        </w:rPr>
        <w:t>א</w:t>
      </w:r>
      <w:r w:rsidRPr="00430BEA">
        <w:rPr>
          <w:rFonts w:cs="David"/>
          <w:sz w:val="24"/>
          <w:szCs w:val="24"/>
          <w:rtl/>
        </w:rPr>
        <w:t>.</w:t>
      </w:r>
      <w:r w:rsidRPr="00430BEA">
        <w:rPr>
          <w:rFonts w:cs="David"/>
          <w:sz w:val="24"/>
          <w:szCs w:val="24"/>
          <w:rtl/>
        </w:rPr>
        <w:tab/>
      </w:r>
      <w:r w:rsidRPr="00430BEA">
        <w:rPr>
          <w:rFonts w:cs="David" w:hint="eastAsia"/>
          <w:sz w:val="24"/>
          <w:szCs w:val="24"/>
          <w:rtl/>
        </w:rPr>
        <w:t>מט</w:t>
      </w:r>
      <w:r>
        <w:rPr>
          <w:rFonts w:cs="David" w:hint="cs"/>
          <w:sz w:val="24"/>
          <w:szCs w:val="24"/>
          <w:rtl/>
        </w:rPr>
        <w:t>ף</w:t>
      </w:r>
      <w:r w:rsidRPr="00430BEA">
        <w:rPr>
          <w:rFonts w:cs="David"/>
          <w:sz w:val="24"/>
          <w:szCs w:val="24"/>
          <w:rtl/>
        </w:rPr>
        <w:t xml:space="preserve"> </w:t>
      </w:r>
      <w:r w:rsidRPr="00430BEA">
        <w:rPr>
          <w:rFonts w:cs="David" w:hint="eastAsia"/>
          <w:sz w:val="24"/>
          <w:szCs w:val="24"/>
          <w:rtl/>
        </w:rPr>
        <w:t>אבקה</w:t>
      </w:r>
      <w:r w:rsidRPr="00430BEA">
        <w:rPr>
          <w:rFonts w:cs="David"/>
          <w:sz w:val="24"/>
          <w:szCs w:val="24"/>
          <w:rtl/>
        </w:rPr>
        <w:t xml:space="preserve"> </w:t>
      </w:r>
      <w:r w:rsidRPr="00430BEA">
        <w:rPr>
          <w:rFonts w:cs="David" w:hint="eastAsia"/>
          <w:sz w:val="24"/>
          <w:szCs w:val="24"/>
          <w:rtl/>
        </w:rPr>
        <w:t>יבשה</w:t>
      </w:r>
      <w:r w:rsidRPr="00430BEA">
        <w:rPr>
          <w:rFonts w:cs="David"/>
          <w:sz w:val="24"/>
          <w:szCs w:val="24"/>
          <w:rtl/>
        </w:rPr>
        <w:t xml:space="preserve"> </w:t>
      </w:r>
      <w:r w:rsidRPr="00430BEA">
        <w:rPr>
          <w:rFonts w:cs="David" w:hint="eastAsia"/>
          <w:sz w:val="24"/>
          <w:szCs w:val="24"/>
          <w:rtl/>
        </w:rPr>
        <w:t>על</w:t>
      </w:r>
      <w:r w:rsidRPr="00430BEA">
        <w:rPr>
          <w:rFonts w:cs="David"/>
          <w:sz w:val="24"/>
          <w:szCs w:val="24"/>
          <w:rtl/>
        </w:rPr>
        <w:t xml:space="preserve"> </w:t>
      </w:r>
      <w:r w:rsidRPr="00430BEA">
        <w:rPr>
          <w:rFonts w:cs="David" w:hint="eastAsia"/>
          <w:sz w:val="24"/>
          <w:szCs w:val="24"/>
          <w:rtl/>
        </w:rPr>
        <w:t>פי</w:t>
      </w:r>
      <w:r w:rsidRPr="00430BEA">
        <w:rPr>
          <w:rFonts w:cs="David"/>
          <w:sz w:val="24"/>
          <w:szCs w:val="24"/>
          <w:rtl/>
        </w:rPr>
        <w:t xml:space="preserve"> </w:t>
      </w:r>
      <w:r w:rsidRPr="00430BEA">
        <w:rPr>
          <w:rFonts w:cs="David" w:hint="eastAsia"/>
          <w:sz w:val="24"/>
          <w:szCs w:val="24"/>
          <w:rtl/>
        </w:rPr>
        <w:t>תקן</w:t>
      </w:r>
      <w:r w:rsidRPr="00430BEA">
        <w:rPr>
          <w:rFonts w:cs="David"/>
          <w:sz w:val="24"/>
          <w:szCs w:val="24"/>
          <w:rtl/>
        </w:rPr>
        <w:t xml:space="preserve"> </w:t>
      </w:r>
      <w:r w:rsidRPr="00430BEA">
        <w:rPr>
          <w:rFonts w:cs="David" w:hint="eastAsia"/>
          <w:sz w:val="24"/>
          <w:szCs w:val="24"/>
          <w:rtl/>
        </w:rPr>
        <w:t>ישראלי</w:t>
      </w:r>
      <w:r w:rsidRPr="00430BEA">
        <w:rPr>
          <w:rFonts w:cs="David"/>
          <w:sz w:val="24"/>
          <w:szCs w:val="24"/>
          <w:rtl/>
        </w:rPr>
        <w:t xml:space="preserve"> 1017 </w:t>
      </w:r>
    </w:p>
    <w:p w:rsidR="00214CDF" w:rsidRPr="00430BEA" w:rsidRDefault="00214CDF" w:rsidP="00214CDF">
      <w:pPr>
        <w:pStyle w:val="Tosefet12"/>
        <w:rPr>
          <w:rFonts w:cs="David"/>
          <w:sz w:val="24"/>
          <w:szCs w:val="24"/>
          <w:rtl/>
        </w:rPr>
      </w:pPr>
      <w:r w:rsidRPr="00430BEA">
        <w:rPr>
          <w:rFonts w:cs="David" w:hint="eastAsia"/>
          <w:sz w:val="24"/>
          <w:szCs w:val="24"/>
          <w:rtl/>
        </w:rPr>
        <w:t>ב</w:t>
      </w:r>
      <w:r w:rsidRPr="00430BEA">
        <w:rPr>
          <w:rFonts w:cs="David"/>
          <w:sz w:val="24"/>
          <w:szCs w:val="24"/>
          <w:rtl/>
        </w:rPr>
        <w:t>.</w:t>
      </w:r>
      <w:r w:rsidRPr="00430BEA">
        <w:rPr>
          <w:rFonts w:cs="David"/>
          <w:sz w:val="24"/>
          <w:szCs w:val="24"/>
          <w:rtl/>
        </w:rPr>
        <w:tab/>
      </w:r>
      <w:r w:rsidRPr="00430BEA">
        <w:rPr>
          <w:rFonts w:cs="David" w:hint="eastAsia"/>
          <w:sz w:val="24"/>
          <w:szCs w:val="24"/>
          <w:rtl/>
        </w:rPr>
        <w:t>ערכת</w:t>
      </w:r>
      <w:r w:rsidRPr="00430BEA">
        <w:rPr>
          <w:rFonts w:cs="David"/>
          <w:sz w:val="24"/>
          <w:szCs w:val="24"/>
          <w:rtl/>
        </w:rPr>
        <w:t xml:space="preserve"> </w:t>
      </w:r>
      <w:r w:rsidRPr="00430BEA">
        <w:rPr>
          <w:rFonts w:cs="David" w:hint="eastAsia"/>
          <w:sz w:val="24"/>
          <w:szCs w:val="24"/>
          <w:rtl/>
        </w:rPr>
        <w:t>עזרה</w:t>
      </w:r>
      <w:r w:rsidRPr="00430BEA">
        <w:rPr>
          <w:rFonts w:cs="David"/>
          <w:sz w:val="24"/>
          <w:szCs w:val="24"/>
          <w:rtl/>
        </w:rPr>
        <w:t xml:space="preserve"> </w:t>
      </w:r>
      <w:r w:rsidRPr="00430BEA">
        <w:rPr>
          <w:rFonts w:cs="David" w:hint="eastAsia"/>
          <w:sz w:val="24"/>
          <w:szCs w:val="24"/>
          <w:rtl/>
        </w:rPr>
        <w:t>ראשונה</w:t>
      </w:r>
      <w:r w:rsidRPr="00430BEA">
        <w:rPr>
          <w:rFonts w:cs="David"/>
          <w:sz w:val="24"/>
          <w:szCs w:val="24"/>
          <w:rtl/>
        </w:rPr>
        <w:t xml:space="preserve"> </w:t>
      </w:r>
      <w:r w:rsidRPr="00430BEA">
        <w:rPr>
          <w:rFonts w:cs="David" w:hint="eastAsia"/>
          <w:sz w:val="24"/>
          <w:szCs w:val="24"/>
          <w:rtl/>
        </w:rPr>
        <w:t>שתכלול</w:t>
      </w:r>
      <w:r w:rsidRPr="00430BEA">
        <w:rPr>
          <w:rFonts w:cs="David"/>
          <w:sz w:val="24"/>
          <w:szCs w:val="24"/>
          <w:rtl/>
        </w:rPr>
        <w:t>:</w:t>
      </w:r>
    </w:p>
    <w:p w:rsidR="00214CDF" w:rsidRPr="00430BEA" w:rsidRDefault="00214CDF" w:rsidP="00214CDF">
      <w:pPr>
        <w:pStyle w:val="ShemHikuk"/>
        <w:rPr>
          <w:rFonts w:cs="David"/>
          <w:sz w:val="24"/>
          <w:szCs w:val="24"/>
          <w:rtl/>
        </w:rPr>
      </w:pPr>
    </w:p>
    <w:p w:rsidR="00214CDF" w:rsidRPr="00430BEA" w:rsidRDefault="00214CDF" w:rsidP="00214CDF">
      <w:pPr>
        <w:pStyle w:val="Tosefet11"/>
        <w:rPr>
          <w:rFonts w:cs="David"/>
          <w:sz w:val="24"/>
          <w:szCs w:val="24"/>
          <w:rtl/>
        </w:rPr>
      </w:pPr>
    </w:p>
    <w:tbl>
      <w:tblPr>
        <w:bidiVisual/>
        <w:tblW w:w="0" w:type="auto"/>
        <w:jc w:val="center"/>
        <w:tblLayout w:type="fixed"/>
        <w:tblCellMar>
          <w:left w:w="0" w:type="dxa"/>
          <w:right w:w="0" w:type="dxa"/>
        </w:tblCellMar>
        <w:tblLook w:val="0000" w:firstRow="0" w:lastRow="0" w:firstColumn="0" w:lastColumn="0" w:noHBand="0" w:noVBand="0"/>
      </w:tblPr>
      <w:tblGrid>
        <w:gridCol w:w="5212"/>
        <w:gridCol w:w="879"/>
      </w:tblGrid>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NoParagraphStyle"/>
              <w:bidi w:val="0"/>
              <w:spacing w:line="240" w:lineRule="auto"/>
              <w:textAlignment w:val="auto"/>
              <w:rPr>
                <w:rFonts w:ascii="Calibri" w:hAnsi="Calibri" w:cs="David"/>
                <w:color w:val="auto"/>
                <w:lang w:bidi="he-IL"/>
              </w:rPr>
            </w:pP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hint="eastAsia"/>
                <w:sz w:val="24"/>
                <w:szCs w:val="24"/>
                <w:rtl/>
              </w:rPr>
              <w:t>יחידות</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(1)</w:t>
            </w:r>
            <w:r w:rsidRPr="00430BEA">
              <w:rPr>
                <w:rFonts w:cs="David"/>
                <w:sz w:val="24"/>
                <w:szCs w:val="24"/>
                <w:rtl/>
              </w:rPr>
              <w:tab/>
            </w:r>
            <w:r w:rsidRPr="00430BEA">
              <w:rPr>
                <w:rFonts w:cs="David" w:hint="eastAsia"/>
                <w:sz w:val="24"/>
                <w:szCs w:val="24"/>
                <w:rtl/>
              </w:rPr>
              <w:t>מסכת</w:t>
            </w:r>
            <w:r w:rsidRPr="00430BEA">
              <w:rPr>
                <w:rFonts w:cs="David"/>
                <w:sz w:val="24"/>
                <w:szCs w:val="24"/>
                <w:rtl/>
              </w:rPr>
              <w:t xml:space="preserve"> </w:t>
            </w:r>
            <w:r w:rsidRPr="00430BEA">
              <w:rPr>
                <w:rFonts w:cs="David" w:hint="eastAsia"/>
                <w:sz w:val="24"/>
                <w:szCs w:val="24"/>
                <w:rtl/>
              </w:rPr>
              <w:t>כיס</w:t>
            </w:r>
            <w:r w:rsidRPr="00430BEA">
              <w:rPr>
                <w:rFonts w:cs="David"/>
                <w:sz w:val="24"/>
                <w:szCs w:val="24"/>
                <w:rtl/>
              </w:rPr>
              <w:t xml:space="preserve"> </w:t>
            </w:r>
            <w:r w:rsidRPr="00430BEA">
              <w:rPr>
                <w:rFonts w:cs="David" w:hint="eastAsia"/>
                <w:sz w:val="24"/>
                <w:szCs w:val="24"/>
                <w:rtl/>
              </w:rPr>
              <w:t>להנשמה</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(2)</w:t>
            </w:r>
            <w:r w:rsidRPr="00430BEA">
              <w:rPr>
                <w:rFonts w:cs="David"/>
                <w:sz w:val="24"/>
                <w:szCs w:val="24"/>
                <w:rtl/>
              </w:rPr>
              <w:tab/>
            </w:r>
            <w:r w:rsidRPr="00430BEA">
              <w:rPr>
                <w:rFonts w:cs="David" w:hint="eastAsia"/>
                <w:sz w:val="24"/>
                <w:szCs w:val="24"/>
                <w:rtl/>
              </w:rPr>
              <w:t>כפפות</w:t>
            </w:r>
            <w:r w:rsidRPr="00430BEA">
              <w:rPr>
                <w:rFonts w:cs="David"/>
                <w:sz w:val="24"/>
                <w:szCs w:val="24"/>
                <w:rtl/>
              </w:rPr>
              <w:t xml:space="preserve"> </w:t>
            </w:r>
            <w:r w:rsidRPr="00430BEA">
              <w:rPr>
                <w:rFonts w:cs="David" w:hint="eastAsia"/>
                <w:sz w:val="24"/>
                <w:szCs w:val="24"/>
                <w:rtl/>
              </w:rPr>
              <w:t>כירורגיות</w:t>
            </w:r>
            <w:r w:rsidRPr="00430BEA">
              <w:rPr>
                <w:rFonts w:cs="David"/>
                <w:sz w:val="24"/>
                <w:szCs w:val="24"/>
                <w:rtl/>
              </w:rPr>
              <w:t xml:space="preserve"> </w:t>
            </w:r>
            <w:r w:rsidRPr="00430BEA">
              <w:rPr>
                <w:rFonts w:cs="David" w:hint="eastAsia"/>
                <w:sz w:val="24"/>
                <w:szCs w:val="24"/>
                <w:rtl/>
              </w:rPr>
              <w:t>לא</w:t>
            </w:r>
            <w:r w:rsidRPr="00430BEA">
              <w:rPr>
                <w:rFonts w:cs="David"/>
                <w:sz w:val="24"/>
                <w:szCs w:val="24"/>
                <w:rtl/>
              </w:rPr>
              <w:t xml:space="preserve"> </w:t>
            </w:r>
            <w:r w:rsidRPr="00430BEA">
              <w:rPr>
                <w:rFonts w:cs="David" w:hint="eastAsia"/>
                <w:sz w:val="24"/>
                <w:szCs w:val="24"/>
                <w:rtl/>
              </w:rPr>
              <w:t>סטריליות</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 xml:space="preserve">3 </w:t>
            </w:r>
            <w:r w:rsidRPr="00430BEA">
              <w:rPr>
                <w:rFonts w:cs="David" w:hint="eastAsia"/>
                <w:sz w:val="24"/>
                <w:szCs w:val="24"/>
                <w:rtl/>
              </w:rPr>
              <w:t>זוגות</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(3)</w:t>
            </w:r>
            <w:r w:rsidRPr="00430BEA">
              <w:rPr>
                <w:rFonts w:cs="David"/>
                <w:sz w:val="24"/>
                <w:szCs w:val="24"/>
                <w:rtl/>
              </w:rPr>
              <w:tab/>
            </w:r>
            <w:r w:rsidRPr="00430BEA">
              <w:rPr>
                <w:rFonts w:cs="David" w:hint="eastAsia"/>
                <w:sz w:val="24"/>
                <w:szCs w:val="24"/>
                <w:rtl/>
              </w:rPr>
              <w:t>תחבושת</w:t>
            </w:r>
            <w:r w:rsidRPr="00430BEA">
              <w:rPr>
                <w:rFonts w:cs="David"/>
                <w:sz w:val="24"/>
                <w:szCs w:val="24"/>
                <w:rtl/>
              </w:rPr>
              <w:t xml:space="preserve"> </w:t>
            </w:r>
            <w:r w:rsidRPr="00430BEA">
              <w:rPr>
                <w:rFonts w:cs="David" w:hint="eastAsia"/>
                <w:sz w:val="24"/>
                <w:szCs w:val="24"/>
                <w:rtl/>
              </w:rPr>
              <w:t>שדה</w:t>
            </w:r>
            <w:r w:rsidRPr="00430BEA">
              <w:rPr>
                <w:rFonts w:cs="David"/>
                <w:sz w:val="24"/>
                <w:szCs w:val="24"/>
                <w:rtl/>
              </w:rPr>
              <w:t xml:space="preserve"> </w:t>
            </w:r>
            <w:r w:rsidRPr="00430BEA">
              <w:rPr>
                <w:rFonts w:cs="David" w:hint="eastAsia"/>
                <w:sz w:val="24"/>
                <w:szCs w:val="24"/>
                <w:rtl/>
              </w:rPr>
              <w:t>אישית</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3</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(4)</w:t>
            </w:r>
            <w:r w:rsidRPr="00430BEA">
              <w:rPr>
                <w:rFonts w:cs="David"/>
                <w:sz w:val="24"/>
                <w:szCs w:val="24"/>
                <w:rtl/>
              </w:rPr>
              <w:tab/>
            </w:r>
            <w:r w:rsidRPr="00430BEA">
              <w:rPr>
                <w:rFonts w:cs="David" w:hint="eastAsia"/>
                <w:sz w:val="24"/>
                <w:szCs w:val="24"/>
                <w:rtl/>
              </w:rPr>
              <w:t>תחבושת</w:t>
            </w:r>
            <w:r w:rsidRPr="00430BEA">
              <w:rPr>
                <w:rFonts w:cs="David"/>
                <w:sz w:val="24"/>
                <w:szCs w:val="24"/>
                <w:rtl/>
              </w:rPr>
              <w:t xml:space="preserve"> </w:t>
            </w:r>
            <w:r w:rsidRPr="00430BEA">
              <w:rPr>
                <w:rFonts w:cs="David" w:hint="eastAsia"/>
                <w:sz w:val="24"/>
                <w:szCs w:val="24"/>
                <w:rtl/>
              </w:rPr>
              <w:t>לכוויה</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(5)</w:t>
            </w:r>
            <w:r w:rsidRPr="00430BEA">
              <w:rPr>
                <w:rFonts w:cs="David"/>
                <w:sz w:val="24"/>
                <w:szCs w:val="24"/>
                <w:rtl/>
              </w:rPr>
              <w:tab/>
            </w:r>
            <w:r w:rsidRPr="00430BEA">
              <w:rPr>
                <w:rFonts w:cs="David" w:hint="eastAsia"/>
                <w:sz w:val="24"/>
                <w:szCs w:val="24"/>
                <w:rtl/>
              </w:rPr>
              <w:t>משולש</w:t>
            </w:r>
            <w:r w:rsidRPr="00430BEA">
              <w:rPr>
                <w:rFonts w:cs="David"/>
                <w:sz w:val="24"/>
                <w:szCs w:val="24"/>
                <w:rtl/>
              </w:rPr>
              <w:t xml:space="preserve"> </w:t>
            </w:r>
            <w:r w:rsidRPr="00430BEA">
              <w:rPr>
                <w:rFonts w:cs="David" w:hint="eastAsia"/>
                <w:sz w:val="24"/>
                <w:szCs w:val="24"/>
                <w:rtl/>
              </w:rPr>
              <w:t>בד</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6</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(6)</w:t>
            </w:r>
            <w:r w:rsidRPr="00430BEA">
              <w:rPr>
                <w:rFonts w:cs="David"/>
                <w:sz w:val="24"/>
                <w:szCs w:val="24"/>
                <w:rtl/>
              </w:rPr>
              <w:tab/>
            </w:r>
            <w:r w:rsidRPr="00430BEA">
              <w:rPr>
                <w:rFonts w:cs="David" w:hint="eastAsia"/>
                <w:sz w:val="24"/>
                <w:szCs w:val="24"/>
                <w:rtl/>
              </w:rPr>
              <w:t>מספריים</w:t>
            </w:r>
            <w:r w:rsidRPr="00430BEA">
              <w:rPr>
                <w:rFonts w:cs="David"/>
                <w:sz w:val="24"/>
                <w:szCs w:val="24"/>
                <w:rtl/>
              </w:rPr>
              <w:t xml:space="preserve"> </w:t>
            </w:r>
            <w:r w:rsidRPr="00430BEA">
              <w:rPr>
                <w:rFonts w:cs="David" w:hint="eastAsia"/>
                <w:sz w:val="24"/>
                <w:szCs w:val="24"/>
                <w:rtl/>
              </w:rPr>
              <w:t>לעזרה</w:t>
            </w:r>
            <w:r w:rsidRPr="00430BEA">
              <w:rPr>
                <w:rFonts w:cs="David"/>
                <w:sz w:val="24"/>
                <w:szCs w:val="24"/>
                <w:rtl/>
              </w:rPr>
              <w:t xml:space="preserve"> </w:t>
            </w:r>
            <w:r w:rsidRPr="00430BEA">
              <w:rPr>
                <w:rFonts w:cs="David" w:hint="eastAsia"/>
                <w:sz w:val="24"/>
                <w:szCs w:val="24"/>
                <w:rtl/>
              </w:rPr>
              <w:t>ראשונה</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(7)</w:t>
            </w:r>
            <w:r w:rsidRPr="00430BEA">
              <w:rPr>
                <w:rFonts w:cs="David"/>
                <w:sz w:val="24"/>
                <w:szCs w:val="24"/>
                <w:rtl/>
              </w:rPr>
              <w:tab/>
            </w:r>
            <w:r w:rsidRPr="00430BEA">
              <w:rPr>
                <w:rFonts w:cs="David" w:hint="eastAsia"/>
                <w:sz w:val="24"/>
                <w:szCs w:val="24"/>
                <w:rtl/>
              </w:rPr>
              <w:t>מקלון</w:t>
            </w:r>
            <w:r w:rsidRPr="00430BEA">
              <w:rPr>
                <w:rFonts w:cs="David"/>
                <w:sz w:val="24"/>
                <w:szCs w:val="24"/>
                <w:rtl/>
              </w:rPr>
              <w:t xml:space="preserve"> </w:t>
            </w:r>
            <w:r w:rsidRPr="00430BEA">
              <w:rPr>
                <w:rFonts w:cs="David" w:hint="eastAsia"/>
                <w:sz w:val="24"/>
                <w:szCs w:val="24"/>
                <w:rtl/>
              </w:rPr>
              <w:t>תאורה</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(8)</w:t>
            </w:r>
            <w:r w:rsidRPr="00430BEA">
              <w:rPr>
                <w:rFonts w:cs="David"/>
                <w:sz w:val="24"/>
                <w:szCs w:val="24"/>
                <w:rtl/>
              </w:rPr>
              <w:tab/>
            </w:r>
            <w:r w:rsidRPr="00430BEA">
              <w:rPr>
                <w:rFonts w:cs="David" w:hint="eastAsia"/>
                <w:sz w:val="24"/>
                <w:szCs w:val="24"/>
                <w:rtl/>
              </w:rPr>
              <w:t>פד</w:t>
            </w:r>
            <w:r w:rsidRPr="00430BEA">
              <w:rPr>
                <w:rFonts w:cs="David"/>
                <w:sz w:val="24"/>
                <w:szCs w:val="24"/>
                <w:rtl/>
              </w:rPr>
              <w:t xml:space="preserve"> </w:t>
            </w:r>
            <w:r w:rsidRPr="00430BEA">
              <w:rPr>
                <w:rFonts w:cs="David" w:hint="eastAsia"/>
                <w:sz w:val="24"/>
                <w:szCs w:val="24"/>
                <w:rtl/>
              </w:rPr>
              <w:t>גזה</w:t>
            </w:r>
            <w:r w:rsidRPr="00430BEA">
              <w:rPr>
                <w:rFonts w:cs="David"/>
                <w:sz w:val="24"/>
                <w:szCs w:val="24"/>
                <w:rtl/>
              </w:rPr>
              <w:t xml:space="preserve"> 3</w:t>
            </w:r>
            <w:r w:rsidRPr="00430BEA">
              <w:rPr>
                <w:rFonts w:cs="David"/>
                <w:sz w:val="24"/>
                <w:szCs w:val="24"/>
              </w:rPr>
              <w:t>b 3</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10</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(9)</w:t>
            </w:r>
            <w:r w:rsidRPr="00430BEA">
              <w:rPr>
                <w:rFonts w:cs="David"/>
                <w:sz w:val="24"/>
                <w:szCs w:val="24"/>
                <w:rtl/>
              </w:rPr>
              <w:tab/>
            </w:r>
            <w:r w:rsidRPr="00430BEA">
              <w:rPr>
                <w:rFonts w:cs="David" w:hint="eastAsia"/>
                <w:sz w:val="24"/>
                <w:szCs w:val="24"/>
                <w:rtl/>
              </w:rPr>
              <w:t>אגד</w:t>
            </w:r>
            <w:r w:rsidRPr="00430BEA">
              <w:rPr>
                <w:rFonts w:cs="David"/>
                <w:sz w:val="24"/>
                <w:szCs w:val="24"/>
                <w:rtl/>
              </w:rPr>
              <w:t xml:space="preserve"> "4</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4</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(10)</w:t>
            </w:r>
            <w:r w:rsidRPr="00430BEA">
              <w:rPr>
                <w:rFonts w:cs="David"/>
                <w:sz w:val="24"/>
                <w:szCs w:val="24"/>
                <w:rtl/>
              </w:rPr>
              <w:tab/>
            </w:r>
            <w:r w:rsidRPr="00430BEA">
              <w:rPr>
                <w:rFonts w:cs="David" w:hint="eastAsia"/>
                <w:sz w:val="24"/>
                <w:szCs w:val="24"/>
                <w:rtl/>
              </w:rPr>
              <w:t>אגד</w:t>
            </w:r>
            <w:r w:rsidRPr="00430BEA">
              <w:rPr>
                <w:rFonts w:cs="David"/>
                <w:sz w:val="24"/>
                <w:szCs w:val="24"/>
                <w:rtl/>
              </w:rPr>
              <w:t xml:space="preserve"> </w:t>
            </w:r>
            <w:r w:rsidRPr="00430BEA">
              <w:rPr>
                <w:rFonts w:cs="David" w:hint="eastAsia"/>
                <w:sz w:val="24"/>
                <w:szCs w:val="24"/>
                <w:rtl/>
              </w:rPr>
              <w:t>מדבק</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10</w:t>
            </w:r>
          </w:p>
        </w:tc>
      </w:tr>
      <w:tr w:rsidR="00214CDF" w:rsidRPr="00430BEA" w:rsidTr="007E5CFC">
        <w:trPr>
          <w:trHeight w:val="60"/>
          <w:jc w:val="center"/>
        </w:trPr>
        <w:tc>
          <w:tcPr>
            <w:tcW w:w="5212"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22"/>
              <w:rPr>
                <w:rFonts w:cs="David"/>
                <w:sz w:val="24"/>
                <w:szCs w:val="24"/>
                <w:rtl/>
              </w:rPr>
            </w:pPr>
            <w:r w:rsidRPr="00430BEA">
              <w:rPr>
                <w:rFonts w:cs="David"/>
                <w:sz w:val="24"/>
                <w:szCs w:val="24"/>
                <w:rtl/>
              </w:rPr>
              <w:t>(11)</w:t>
            </w:r>
            <w:r w:rsidRPr="00430BEA">
              <w:rPr>
                <w:rFonts w:cs="David"/>
                <w:sz w:val="24"/>
                <w:szCs w:val="24"/>
                <w:rtl/>
              </w:rPr>
              <w:tab/>
            </w:r>
            <w:r w:rsidRPr="00430BEA">
              <w:rPr>
                <w:rFonts w:cs="David" w:hint="eastAsia"/>
                <w:sz w:val="24"/>
                <w:szCs w:val="24"/>
                <w:rtl/>
              </w:rPr>
              <w:t>ספוגית</w:t>
            </w:r>
            <w:r w:rsidRPr="00430BEA">
              <w:rPr>
                <w:rFonts w:cs="David"/>
                <w:sz w:val="24"/>
                <w:szCs w:val="24"/>
                <w:rtl/>
              </w:rPr>
              <w:t xml:space="preserve"> </w:t>
            </w:r>
            <w:proofErr w:type="spellStart"/>
            <w:r w:rsidRPr="00430BEA">
              <w:rPr>
                <w:rFonts w:cs="David" w:hint="eastAsia"/>
                <w:sz w:val="24"/>
                <w:szCs w:val="24"/>
                <w:rtl/>
              </w:rPr>
              <w:t>פולידין</w:t>
            </w:r>
            <w:proofErr w:type="spellEnd"/>
            <w:r w:rsidRPr="00430BEA">
              <w:rPr>
                <w:rFonts w:cs="David"/>
                <w:sz w:val="24"/>
                <w:szCs w:val="24"/>
                <w:rtl/>
              </w:rPr>
              <w:t xml:space="preserve"> </w:t>
            </w:r>
            <w:r w:rsidRPr="00430BEA">
              <w:rPr>
                <w:rFonts w:cs="David" w:hint="eastAsia"/>
                <w:sz w:val="24"/>
                <w:szCs w:val="24"/>
                <w:rtl/>
              </w:rPr>
              <w:t>לחיטוי</w:t>
            </w:r>
            <w:r w:rsidRPr="00430BEA">
              <w:rPr>
                <w:rFonts w:cs="David"/>
                <w:sz w:val="24"/>
                <w:szCs w:val="24"/>
                <w:rtl/>
              </w:rPr>
              <w:t xml:space="preserve"> </w:t>
            </w:r>
            <w:r w:rsidRPr="00430BEA">
              <w:rPr>
                <w:rFonts w:cs="David" w:hint="eastAsia"/>
                <w:sz w:val="24"/>
                <w:szCs w:val="24"/>
                <w:rtl/>
              </w:rPr>
              <w:t>עור</w:t>
            </w:r>
          </w:p>
        </w:tc>
        <w:tc>
          <w:tcPr>
            <w:tcW w:w="879" w:type="dxa"/>
            <w:tcBorders>
              <w:top w:val="single" w:sz="8" w:space="0" w:color="000000"/>
              <w:left w:val="single" w:sz="8" w:space="0" w:color="000000"/>
              <w:bottom w:val="single" w:sz="8" w:space="0" w:color="000000"/>
              <w:right w:val="single" w:sz="8" w:space="0" w:color="000000"/>
            </w:tcBorders>
            <w:tcMar>
              <w:top w:w="80" w:type="dxa"/>
              <w:left w:w="80" w:type="dxa"/>
              <w:bottom w:w="80" w:type="dxa"/>
              <w:right w:w="80" w:type="dxa"/>
            </w:tcMar>
          </w:tcPr>
          <w:p w:rsidR="00214CDF" w:rsidRPr="00430BEA" w:rsidRDefault="00214CDF" w:rsidP="007E5CFC">
            <w:pPr>
              <w:pStyle w:val="Tosefet11"/>
              <w:rPr>
                <w:rFonts w:cs="David"/>
                <w:sz w:val="24"/>
                <w:szCs w:val="24"/>
                <w:rtl/>
              </w:rPr>
            </w:pPr>
            <w:r w:rsidRPr="00430BEA">
              <w:rPr>
                <w:rFonts w:cs="David"/>
                <w:sz w:val="24"/>
                <w:szCs w:val="24"/>
                <w:rtl/>
              </w:rPr>
              <w:t>10</w:t>
            </w:r>
          </w:p>
        </w:tc>
      </w:tr>
    </w:tbl>
    <w:p w:rsidR="00214CDF" w:rsidRPr="000C0CC1" w:rsidRDefault="00214CDF" w:rsidP="00214CDF">
      <w:pPr>
        <w:autoSpaceDE w:val="0"/>
        <w:autoSpaceDN w:val="0"/>
        <w:adjustRightInd w:val="0"/>
        <w:rPr>
          <w:rFonts w:ascii="David"/>
          <w:rtl/>
        </w:rPr>
      </w:pPr>
    </w:p>
    <w:p w:rsidR="00214CDF" w:rsidRPr="000C0CC1" w:rsidRDefault="00214CDF" w:rsidP="00214CDF">
      <w:pPr>
        <w:autoSpaceDE w:val="0"/>
        <w:autoSpaceDN w:val="0"/>
        <w:adjustRightInd w:val="0"/>
        <w:rPr>
          <w:rFonts w:ascii="David"/>
          <w:rtl/>
        </w:rPr>
      </w:pPr>
    </w:p>
    <w:p w:rsidR="00214CDF" w:rsidRPr="000C0CC1" w:rsidRDefault="00214CDF" w:rsidP="00214CDF">
      <w:pPr>
        <w:autoSpaceDE w:val="0"/>
        <w:autoSpaceDN w:val="0"/>
        <w:adjustRightInd w:val="0"/>
        <w:rPr>
          <w:rFonts w:ascii="David"/>
          <w:rtl/>
        </w:rPr>
      </w:pPr>
    </w:p>
    <w:p w:rsidR="00214CDF" w:rsidRPr="000C0CC1" w:rsidRDefault="00214CDF" w:rsidP="00214CDF">
      <w:pPr>
        <w:autoSpaceDE w:val="0"/>
        <w:autoSpaceDN w:val="0"/>
        <w:adjustRightInd w:val="0"/>
        <w:rPr>
          <w:rFonts w:ascii="David"/>
          <w:rtl/>
        </w:rPr>
      </w:pPr>
    </w:p>
    <w:p w:rsidR="00214CDF" w:rsidRDefault="00214CDF" w:rsidP="00214CDF">
      <w:pPr>
        <w:autoSpaceDE w:val="0"/>
        <w:autoSpaceDN w:val="0"/>
        <w:adjustRightInd w:val="0"/>
        <w:rPr>
          <w:rFonts w:ascii="David"/>
          <w:rtl/>
        </w:rPr>
      </w:pPr>
    </w:p>
    <w:p w:rsidR="00DB7DAE" w:rsidRPr="000C0CC1" w:rsidRDefault="00DB7DAE" w:rsidP="00214CDF">
      <w:pPr>
        <w:autoSpaceDE w:val="0"/>
        <w:autoSpaceDN w:val="0"/>
        <w:adjustRightInd w:val="0"/>
        <w:rPr>
          <w:rFonts w:ascii="David"/>
          <w:rtl/>
        </w:rPr>
      </w:pPr>
    </w:p>
    <w:p w:rsidR="00214CDF" w:rsidRPr="000C0CC1" w:rsidRDefault="00214CDF" w:rsidP="00214CDF">
      <w:pPr>
        <w:autoSpaceDE w:val="0"/>
        <w:autoSpaceDN w:val="0"/>
        <w:adjustRightInd w:val="0"/>
        <w:rPr>
          <w:rtl/>
        </w:rPr>
      </w:pPr>
    </w:p>
    <w:p w:rsidR="00D61402" w:rsidRDefault="00D61402" w:rsidP="00EC7BE7">
      <w:pPr>
        <w:jc w:val="center"/>
        <w:rPr>
          <w:rFonts w:ascii="David" w:hAnsi="David"/>
          <w:b/>
          <w:bCs/>
          <w:sz w:val="56"/>
          <w:szCs w:val="56"/>
          <w:rtl/>
        </w:rPr>
      </w:pPr>
    </w:p>
    <w:p w:rsidR="00D61402" w:rsidRDefault="00D61402" w:rsidP="00EC7BE7">
      <w:pPr>
        <w:jc w:val="center"/>
        <w:rPr>
          <w:rFonts w:ascii="David" w:hAnsi="David"/>
          <w:b/>
          <w:bCs/>
          <w:sz w:val="56"/>
          <w:szCs w:val="56"/>
          <w:rtl/>
        </w:rPr>
      </w:pPr>
    </w:p>
    <w:p w:rsidR="00D61402" w:rsidRDefault="00D61402" w:rsidP="00EC7BE7">
      <w:pPr>
        <w:jc w:val="center"/>
        <w:rPr>
          <w:rFonts w:ascii="David" w:hAnsi="David"/>
          <w:b/>
          <w:bCs/>
          <w:sz w:val="56"/>
          <w:szCs w:val="56"/>
          <w:rtl/>
        </w:rPr>
      </w:pPr>
    </w:p>
    <w:p w:rsidR="00AD5BD8" w:rsidRDefault="00DB7DAE" w:rsidP="00D61402">
      <w:pPr>
        <w:jc w:val="center"/>
        <w:rPr>
          <w:noProof/>
          <w:rtl/>
        </w:rPr>
      </w:pPr>
      <w:r w:rsidRPr="00DB7DAE">
        <w:rPr>
          <w:rFonts w:ascii="David" w:hAnsi="David" w:hint="cs"/>
          <w:b/>
          <w:bCs/>
          <w:sz w:val="56"/>
          <w:szCs w:val="56"/>
          <w:rtl/>
        </w:rPr>
        <w:lastRenderedPageBreak/>
        <w:t xml:space="preserve">נספח 5 </w:t>
      </w:r>
      <w:r w:rsidR="00AD5BD8">
        <w:rPr>
          <w:noProof/>
        </w:rPr>
        <w:drawing>
          <wp:inline distT="0" distB="0" distL="0" distR="0" wp14:anchorId="2529495B" wp14:editId="3BEFEAAC">
            <wp:extent cx="5049788" cy="7138670"/>
            <wp:effectExtent l="0" t="0" r="0" b="5080"/>
            <wp:docPr id="25" name="תמונה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049788" cy="7138670"/>
                    </a:xfrm>
                    <a:prstGeom prst="rect">
                      <a:avLst/>
                    </a:prstGeom>
                  </pic:spPr>
                </pic:pic>
              </a:graphicData>
            </a:graphic>
          </wp:inline>
        </w:drawing>
      </w:r>
      <w:r w:rsidR="00AD5BD8" w:rsidRPr="00AD5BD8">
        <w:rPr>
          <w:noProof/>
        </w:rPr>
        <w:t xml:space="preserve"> </w:t>
      </w:r>
      <w:r w:rsidR="00AD5BD8">
        <w:rPr>
          <w:noProof/>
        </w:rPr>
        <w:lastRenderedPageBreak/>
        <w:drawing>
          <wp:inline distT="0" distB="0" distL="0" distR="0" wp14:anchorId="7E0A8E50" wp14:editId="76029E5A">
            <wp:extent cx="5486400" cy="7755890"/>
            <wp:effectExtent l="0" t="0" r="0" b="0"/>
            <wp:docPr id="26" name="תמונה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8"/>
                    <a:stretch>
                      <a:fillRect/>
                    </a:stretch>
                  </pic:blipFill>
                  <pic:spPr>
                    <a:xfrm>
                      <a:off x="0" y="0"/>
                      <a:ext cx="5486400" cy="7755890"/>
                    </a:xfrm>
                    <a:prstGeom prst="rect">
                      <a:avLst/>
                    </a:prstGeom>
                  </pic:spPr>
                </pic:pic>
              </a:graphicData>
            </a:graphic>
          </wp:inline>
        </w:drawing>
      </w:r>
      <w:r w:rsidR="00AD5BD8" w:rsidRPr="00AD5BD8">
        <w:rPr>
          <w:noProof/>
        </w:rPr>
        <w:t xml:space="preserve"> </w:t>
      </w:r>
      <w:r w:rsidR="00AD5BD8">
        <w:rPr>
          <w:noProof/>
        </w:rPr>
        <w:lastRenderedPageBreak/>
        <w:drawing>
          <wp:inline distT="0" distB="0" distL="0" distR="0" wp14:anchorId="5D81D64F" wp14:editId="59077907">
            <wp:extent cx="5486400" cy="7755890"/>
            <wp:effectExtent l="0" t="0" r="0" b="0"/>
            <wp:docPr id="27" name="תמונה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9"/>
                    <a:stretch>
                      <a:fillRect/>
                    </a:stretch>
                  </pic:blipFill>
                  <pic:spPr>
                    <a:xfrm>
                      <a:off x="0" y="0"/>
                      <a:ext cx="5486400" cy="7755890"/>
                    </a:xfrm>
                    <a:prstGeom prst="rect">
                      <a:avLst/>
                    </a:prstGeom>
                  </pic:spPr>
                </pic:pic>
              </a:graphicData>
            </a:graphic>
          </wp:inline>
        </w:drawing>
      </w:r>
      <w:r w:rsidR="00AD5BD8" w:rsidRPr="00AD5BD8">
        <w:rPr>
          <w:noProof/>
        </w:rPr>
        <w:t xml:space="preserve"> </w:t>
      </w:r>
      <w:r w:rsidR="00AD5BD8">
        <w:rPr>
          <w:noProof/>
        </w:rPr>
        <w:lastRenderedPageBreak/>
        <w:drawing>
          <wp:inline distT="0" distB="0" distL="0" distR="0" wp14:anchorId="0EBAE3B4" wp14:editId="32BE21EB">
            <wp:extent cx="5486400" cy="7755890"/>
            <wp:effectExtent l="0" t="0" r="0" b="0"/>
            <wp:docPr id="28" name="תמונה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486400" cy="7755890"/>
                    </a:xfrm>
                    <a:prstGeom prst="rect">
                      <a:avLst/>
                    </a:prstGeom>
                  </pic:spPr>
                </pic:pic>
              </a:graphicData>
            </a:graphic>
          </wp:inline>
        </w:drawing>
      </w:r>
    </w:p>
    <w:p w:rsidR="00D61402" w:rsidRDefault="00D61402" w:rsidP="00EC7BE7">
      <w:pPr>
        <w:jc w:val="center"/>
        <w:rPr>
          <w:noProof/>
          <w:rtl/>
        </w:rPr>
      </w:pPr>
    </w:p>
    <w:p w:rsidR="00D61402" w:rsidRDefault="00D61402" w:rsidP="00EC7BE7">
      <w:pPr>
        <w:jc w:val="center"/>
        <w:rPr>
          <w:noProof/>
          <w:rtl/>
        </w:rPr>
      </w:pPr>
    </w:p>
    <w:p w:rsidR="00D61402" w:rsidRDefault="00D61402" w:rsidP="00EC7BE7">
      <w:pPr>
        <w:jc w:val="center"/>
        <w:rPr>
          <w:noProof/>
          <w:rtl/>
        </w:rPr>
      </w:pPr>
    </w:p>
    <w:p w:rsidR="00AD5BD8" w:rsidRPr="00D61402" w:rsidRDefault="00AD5BD8" w:rsidP="00EC7BE7">
      <w:pPr>
        <w:jc w:val="center"/>
        <w:rPr>
          <w:noProof/>
          <w:sz w:val="52"/>
          <w:szCs w:val="52"/>
          <w:rtl/>
        </w:rPr>
      </w:pPr>
      <w:r w:rsidRPr="00D61402">
        <w:rPr>
          <w:rFonts w:hint="cs"/>
          <w:noProof/>
          <w:sz w:val="52"/>
          <w:szCs w:val="52"/>
          <w:rtl/>
        </w:rPr>
        <w:lastRenderedPageBreak/>
        <w:t xml:space="preserve">נספח 6 </w:t>
      </w:r>
    </w:p>
    <w:p w:rsidR="00AD5BD8" w:rsidRPr="00DB7DAE" w:rsidRDefault="00AD5BD8" w:rsidP="00EC7BE7">
      <w:pPr>
        <w:jc w:val="center"/>
        <w:rPr>
          <w:rFonts w:ascii="David" w:hAnsi="David"/>
          <w:b/>
          <w:bCs/>
          <w:sz w:val="56"/>
          <w:szCs w:val="56"/>
        </w:rPr>
      </w:pPr>
    </w:p>
    <w:sectPr w:rsidR="00AD5BD8" w:rsidRPr="00DB7DAE" w:rsidSect="00DD65D5">
      <w:headerReference w:type="default" r:id="rId41"/>
      <w:footerReference w:type="default" r:id="rId42"/>
      <w:endnotePr>
        <w:numFmt w:val="lowerLetter"/>
      </w:endnotePr>
      <w:pgSz w:w="11906" w:h="16838"/>
      <w:pgMar w:top="1418" w:right="1418" w:bottom="1701" w:left="1134" w:header="567" w:footer="624" w:gutter="0"/>
      <w:pgNumType w:start="1"/>
      <w:cols w:space="720"/>
      <w:titlePg/>
      <w:bidi/>
      <w:rtlGutter/>
      <w:docGrid w:linePitch="326"/>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1262DC" w:rsidRDefault="001262DC" w:rsidP="00B32AF7">
      <w:r>
        <w:separator/>
      </w:r>
    </w:p>
  </w:endnote>
  <w:endnote w:type="continuationSeparator" w:id="0">
    <w:p w:rsidR="001262DC" w:rsidRDefault="001262DC" w:rsidP="00B32AF7">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2A87" w:usb1="00000000" w:usb2="00000000" w:usb3="00000000" w:csb0="000001FF" w:csb1="00000000"/>
  </w:font>
  <w:font w:name="Monotype Corsiva">
    <w:panose1 w:val="03010101010201010101"/>
    <w:charset w:val="00"/>
    <w:family w:val="script"/>
    <w:pitch w:val="variable"/>
    <w:sig w:usb0="00000287" w:usb1="00000000" w:usb2="00000000" w:usb3="00000000" w:csb0="0000009F" w:csb1="00000000"/>
  </w:font>
  <w:font w:name="Calibri">
    <w:panose1 w:val="020F0502020204030204"/>
    <w:charset w:val="00"/>
    <w:family w:val="swiss"/>
    <w:pitch w:val="variable"/>
    <w:sig w:usb0="E00002FF" w:usb1="4000ACFF" w:usb2="00000001" w:usb3="00000000" w:csb0="0000019F" w:csb1="00000000"/>
  </w:font>
  <w:font w:name="Monotype Hadassah">
    <w:panose1 w:val="00000000000000000000"/>
    <w:charset w:val="B1"/>
    <w:family w:val="auto"/>
    <w:pitch w:val="variable"/>
    <w:sig w:usb0="00000801" w:usb1="00000000" w:usb2="00000000" w:usb3="00000000" w:csb0="0000002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Arial">
    <w:panose1 w:val="020B0604020202020204"/>
    <w:charset w:val="00"/>
    <w:family w:val="swiss"/>
    <w:pitch w:val="variable"/>
    <w:sig w:usb0="20002A87" w:usb1="00000000" w:usb2="00000000" w:usb3="00000000" w:csb0="000001FF" w:csb1="00000000"/>
  </w:font>
  <w:font w:name="Tahoma">
    <w:panose1 w:val="020B0604030504040204"/>
    <w:charset w:val="00"/>
    <w:family w:val="swiss"/>
    <w:pitch w:val="variable"/>
    <w:sig w:usb0="E1002EFF" w:usb1="C000605B" w:usb2="00000029" w:usb3="00000000" w:csb0="000101FF" w:csb1="00000000"/>
  </w:font>
  <w:font w:name="WinSoft Pro Medium">
    <w:panose1 w:val="00000000000000000000"/>
    <w:charset w:val="00"/>
    <w:family w:val="auto"/>
    <w:notTrueType/>
    <w:pitch w:val="default"/>
    <w:sig w:usb0="00000003" w:usb1="00000000" w:usb2="00000000" w:usb3="00000000" w:csb0="00000001" w:csb1="00000000"/>
  </w:font>
  <w:font w:name="AIDoved">
    <w:altName w:val="Courier New"/>
    <w:charset w:val="B1"/>
    <w:family w:val="auto"/>
    <w:pitch w:val="variable"/>
    <w:sig w:usb0="00000800" w:usb1="40000000" w:usb2="00000000" w:usb3="00000000" w:csb0="00000020" w:csb1="00000000"/>
  </w:font>
  <w:font w:name="AIFrankRuehl">
    <w:altName w:val="Courier New"/>
    <w:charset w:val="B1"/>
    <w:family w:val="auto"/>
    <w:pitch w:val="variable"/>
    <w:sig w:usb0="00000800" w:usb1="40000000" w:usb2="00000000" w:usb3="00000000" w:csb0="00000020" w:csb1="00000000"/>
  </w:font>
  <w:font w:name="David">
    <w:panose1 w:val="020E0502060401010101"/>
    <w:charset w:val="00"/>
    <w:family w:val="swiss"/>
    <w:pitch w:val="variable"/>
    <w:sig w:usb0="00000803" w:usb1="00000000" w:usb2="00000000" w:usb3="00000000" w:csb0="00000021" w:csb1="00000000"/>
  </w:font>
  <w:font w:name="almoni">
    <w:altName w:val="Times New Roman"/>
    <w:charset w:val="00"/>
    <w:family w:val="auto"/>
    <w:pitch w:val="default"/>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rPr>
        <w:rtl/>
      </w:rPr>
      <w:id w:val="-1529016230"/>
      <w:docPartObj>
        <w:docPartGallery w:val="Page Numbers (Bottom of Page)"/>
        <w:docPartUnique/>
      </w:docPartObj>
    </w:sdtPr>
    <w:sdtEndPr>
      <w:rPr>
        <w:cs/>
      </w:rPr>
    </w:sdtEndPr>
    <w:sdtContent>
      <w:p w:rsidR="001262DC" w:rsidRDefault="001262DC">
        <w:pPr>
          <w:pStyle w:val="a5"/>
          <w:jc w:val="right"/>
          <w:rPr>
            <w:rtl/>
            <w:cs/>
          </w:rPr>
        </w:pPr>
        <w:r>
          <w:fldChar w:fldCharType="begin"/>
        </w:r>
        <w:r>
          <w:rPr>
            <w:rtl/>
            <w:cs/>
          </w:rPr>
          <w:instrText>PAGE   \* MERGEFORMAT</w:instrText>
        </w:r>
        <w:r>
          <w:fldChar w:fldCharType="separate"/>
        </w:r>
        <w:r w:rsidR="00D83067" w:rsidRPr="00D83067">
          <w:rPr>
            <w:noProof/>
            <w:rtl/>
            <w:lang w:val="he-IL"/>
          </w:rPr>
          <w:t>2</w:t>
        </w:r>
        <w:r>
          <w:fldChar w:fldCharType="end"/>
        </w:r>
      </w:p>
    </w:sdtContent>
  </w:sdt>
  <w:p w:rsidR="001262DC" w:rsidRDefault="001262DC">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1262DC" w:rsidRDefault="001262DC" w:rsidP="00B32AF7">
      <w:r>
        <w:separator/>
      </w:r>
    </w:p>
  </w:footnote>
  <w:footnote w:type="continuationSeparator" w:id="0">
    <w:p w:rsidR="001262DC" w:rsidRDefault="001262DC" w:rsidP="00B32AF7">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262DC" w:rsidRPr="00625C3E" w:rsidRDefault="001262DC" w:rsidP="00E65461">
    <w:pPr>
      <w:pStyle w:val="a3"/>
      <w:jc w:val="center"/>
      <w:rPr>
        <w:rFonts w:cs="Monotype Hadassah"/>
        <w:b/>
        <w:bCs/>
        <w:szCs w:val="40"/>
        <w:rtl/>
      </w:rPr>
    </w:pPr>
    <w:r w:rsidRPr="00625C3E">
      <w:rPr>
        <w:rFonts w:cs="Monotype Hadassah"/>
        <w:b/>
        <w:bCs/>
        <w:szCs w:val="40"/>
        <w:rtl/>
      </w:rPr>
      <w:t>אוניברסיטת תל-אביב</w:t>
    </w:r>
  </w:p>
  <w:p w:rsidR="001262DC" w:rsidRDefault="001262DC" w:rsidP="00DD6B3F">
    <w:pPr>
      <w:pStyle w:val="a3"/>
      <w:jc w:val="center"/>
      <w:rPr>
        <w:szCs w:val="24"/>
        <w:rtl/>
      </w:rPr>
    </w:pPr>
    <w:r w:rsidRPr="00625C3E">
      <w:rPr>
        <w:rFonts w:cs="Monotype Hadassah"/>
        <w:szCs w:val="24"/>
        <w:rtl/>
      </w:rPr>
      <w:t xml:space="preserve">יחידת </w:t>
    </w:r>
    <w:r w:rsidRPr="00625C3E">
      <w:rPr>
        <w:rFonts w:cs="Monotype Hadassah" w:hint="cs"/>
        <w:szCs w:val="24"/>
        <w:rtl/>
      </w:rPr>
      <w:t>ה</w:t>
    </w:r>
    <w:r w:rsidRPr="00625C3E">
      <w:rPr>
        <w:rFonts w:cs="Monotype Hadassah"/>
        <w:szCs w:val="24"/>
        <w:rtl/>
      </w:rPr>
      <w:t>בט</w:t>
    </w:r>
    <w:r w:rsidRPr="00625C3E">
      <w:rPr>
        <w:rFonts w:cs="Monotype Hadassah" w:hint="cs"/>
        <w:szCs w:val="24"/>
        <w:rtl/>
      </w:rPr>
      <w:t>י</w:t>
    </w:r>
    <w:r w:rsidRPr="00625C3E">
      <w:rPr>
        <w:rFonts w:cs="Monotype Hadassah"/>
        <w:szCs w:val="24"/>
        <w:rtl/>
      </w:rPr>
      <w:t>חו</w:t>
    </w:r>
    <w:r w:rsidRPr="00625C3E">
      <w:rPr>
        <w:rFonts w:cs="Monotype Hadassah" w:hint="cs"/>
        <w:szCs w:val="24"/>
        <w:rtl/>
      </w:rPr>
      <w:t>ת</w:t>
    </w:r>
  </w:p>
  <w:p w:rsidR="001262DC" w:rsidRPr="005D6B0F" w:rsidRDefault="001262DC" w:rsidP="005D6B0F">
    <w:pPr>
      <w:pStyle w:val="a3"/>
      <w:tabs>
        <w:tab w:val="left" w:pos="7810"/>
        <w:tab w:val="right" w:pos="9070"/>
      </w:tabs>
      <w:jc w:val="right"/>
      <w:rPr>
        <w:rFonts w:cs="David"/>
        <w:sz w:val="18"/>
        <w:szCs w:val="18"/>
      </w:rPr>
    </w:pPr>
    <w:r>
      <w:rPr>
        <w:rFonts w:cs="David" w:hint="cs"/>
        <w:szCs w:val="24"/>
        <w:rtl/>
      </w:rPr>
      <w:t xml:space="preserve">    </w:t>
    </w:r>
    <w:r>
      <w:rPr>
        <w:rFonts w:cs="David"/>
        <w:szCs w:val="24"/>
        <w:rtl/>
      </w:rPr>
      <w:tab/>
    </w:r>
    <w:r>
      <w:rPr>
        <w:rFonts w:cs="David"/>
        <w:szCs w:val="24"/>
        <w:rtl/>
      </w:rPr>
      <w:tab/>
    </w:r>
    <w:r w:rsidRPr="005D6B0F">
      <w:rPr>
        <w:rFonts w:cs="David"/>
        <w:sz w:val="16"/>
        <w:szCs w:val="16"/>
        <w:rtl/>
      </w:rPr>
      <w:tab/>
    </w:r>
    <w:r w:rsidRPr="005D6B0F">
      <w:rPr>
        <w:rFonts w:hint="cs"/>
        <w:sz w:val="16"/>
        <w:szCs w:val="16"/>
        <w:rtl/>
      </w:rPr>
      <w:t>224291</w:t>
    </w:r>
  </w:p>
  <w:p w:rsidR="001262DC" w:rsidRPr="00F1439A" w:rsidRDefault="001262DC" w:rsidP="00E65461">
    <w:pPr>
      <w:pStyle w:val="a3"/>
      <w:tabs>
        <w:tab w:val="left" w:pos="7810"/>
        <w:tab w:val="right" w:pos="9070"/>
      </w:tabs>
      <w:rPr>
        <w:rFonts w:cs="David"/>
        <w:szCs w:val="24"/>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8C3169"/>
    <w:multiLevelType w:val="hybridMultilevel"/>
    <w:tmpl w:val="DB54AD5C"/>
    <w:lvl w:ilvl="0" w:tplc="91469462">
      <w:start w:val="11"/>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1">
    <w:nsid w:val="01E37DAC"/>
    <w:multiLevelType w:val="hybridMultilevel"/>
    <w:tmpl w:val="7700C71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03300AC5"/>
    <w:multiLevelType w:val="hybridMultilevel"/>
    <w:tmpl w:val="A69C5BB2"/>
    <w:lvl w:ilvl="0" w:tplc="BCB85E94">
      <w:numFmt w:val="bullet"/>
      <w:lvlText w:val="-"/>
      <w:lvlJc w:val="left"/>
      <w:pPr>
        <w:ind w:left="644" w:hanging="360"/>
      </w:pPr>
      <w:rPr>
        <w:rFonts w:ascii="Monotype Corsiva" w:eastAsiaTheme="minorHAnsi" w:hAnsi="Monotype Corsiva" w:cs="Monotype Hadassah"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07E05E97"/>
    <w:multiLevelType w:val="multilevel"/>
    <w:tmpl w:val="91A00E3E"/>
    <w:lvl w:ilvl="0">
      <w:start w:val="1"/>
      <w:numFmt w:val="decimal"/>
      <w:lvlText w:val="%1."/>
      <w:lvlJc w:val="left"/>
      <w:pPr>
        <w:ind w:left="720" w:hanging="360"/>
      </w:pPr>
    </w:lvl>
    <w:lvl w:ilvl="1">
      <w:start w:val="3"/>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440" w:hanging="108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4">
    <w:nsid w:val="0A324757"/>
    <w:multiLevelType w:val="multilevel"/>
    <w:tmpl w:val="39D04948"/>
    <w:lvl w:ilvl="0">
      <w:start w:val="1"/>
      <w:numFmt w:val="decimal"/>
      <w:lvlText w:val="%1."/>
      <w:lvlJc w:val="left"/>
      <w:pPr>
        <w:ind w:left="783" w:hanging="360"/>
      </w:pPr>
      <w:rPr>
        <w:rFonts w:hint="default"/>
        <w:sz w:val="30"/>
      </w:rPr>
    </w:lvl>
    <w:lvl w:ilvl="1">
      <w:start w:val="3"/>
      <w:numFmt w:val="decimal"/>
      <w:isLgl/>
      <w:lvlText w:val="%1.%2"/>
      <w:lvlJc w:val="left"/>
      <w:pPr>
        <w:ind w:left="1350" w:hanging="360"/>
      </w:pPr>
      <w:rPr>
        <w:rFonts w:hint="default"/>
      </w:rPr>
    </w:lvl>
    <w:lvl w:ilvl="2">
      <w:start w:val="1"/>
      <w:numFmt w:val="decimal"/>
      <w:isLgl/>
      <w:lvlText w:val="%1.%2.%3"/>
      <w:lvlJc w:val="left"/>
      <w:pPr>
        <w:ind w:left="2277" w:hanging="720"/>
      </w:pPr>
      <w:rPr>
        <w:rFonts w:hint="default"/>
      </w:rPr>
    </w:lvl>
    <w:lvl w:ilvl="3">
      <w:start w:val="1"/>
      <w:numFmt w:val="decimal"/>
      <w:isLgl/>
      <w:lvlText w:val="%1.%2.%3.%4"/>
      <w:lvlJc w:val="left"/>
      <w:pPr>
        <w:ind w:left="2844" w:hanging="720"/>
      </w:pPr>
      <w:rPr>
        <w:rFonts w:hint="default"/>
      </w:rPr>
    </w:lvl>
    <w:lvl w:ilvl="4">
      <w:start w:val="1"/>
      <w:numFmt w:val="decimal"/>
      <w:isLgl/>
      <w:lvlText w:val="%1.%2.%3.%4.%5"/>
      <w:lvlJc w:val="left"/>
      <w:pPr>
        <w:ind w:left="3771" w:hanging="1080"/>
      </w:pPr>
      <w:rPr>
        <w:rFonts w:hint="default"/>
      </w:rPr>
    </w:lvl>
    <w:lvl w:ilvl="5">
      <w:start w:val="1"/>
      <w:numFmt w:val="decimal"/>
      <w:isLgl/>
      <w:lvlText w:val="%1.%2.%3.%4.%5.%6"/>
      <w:lvlJc w:val="left"/>
      <w:pPr>
        <w:ind w:left="4698" w:hanging="1440"/>
      </w:pPr>
      <w:rPr>
        <w:rFonts w:hint="default"/>
      </w:rPr>
    </w:lvl>
    <w:lvl w:ilvl="6">
      <w:start w:val="1"/>
      <w:numFmt w:val="decimal"/>
      <w:isLgl/>
      <w:lvlText w:val="%1.%2.%3.%4.%5.%6.%7"/>
      <w:lvlJc w:val="left"/>
      <w:pPr>
        <w:ind w:left="5265" w:hanging="1440"/>
      </w:pPr>
      <w:rPr>
        <w:rFonts w:hint="default"/>
      </w:rPr>
    </w:lvl>
    <w:lvl w:ilvl="7">
      <w:start w:val="1"/>
      <w:numFmt w:val="decimal"/>
      <w:isLgl/>
      <w:lvlText w:val="%1.%2.%3.%4.%5.%6.%7.%8"/>
      <w:lvlJc w:val="left"/>
      <w:pPr>
        <w:ind w:left="6192" w:hanging="1800"/>
      </w:pPr>
      <w:rPr>
        <w:rFonts w:hint="default"/>
      </w:rPr>
    </w:lvl>
    <w:lvl w:ilvl="8">
      <w:start w:val="1"/>
      <w:numFmt w:val="decimal"/>
      <w:isLgl/>
      <w:lvlText w:val="%1.%2.%3.%4.%5.%6.%7.%8.%9"/>
      <w:lvlJc w:val="left"/>
      <w:pPr>
        <w:ind w:left="6759" w:hanging="1800"/>
      </w:pPr>
      <w:rPr>
        <w:rFonts w:hint="default"/>
      </w:rPr>
    </w:lvl>
  </w:abstractNum>
  <w:abstractNum w:abstractNumId="5">
    <w:nsid w:val="0C985C56"/>
    <w:multiLevelType w:val="multilevel"/>
    <w:tmpl w:val="3886F8E6"/>
    <w:lvl w:ilvl="0">
      <w:start w:val="1"/>
      <w:numFmt w:val="decimal"/>
      <w:lvlText w:val="%1."/>
      <w:lvlJc w:val="left"/>
      <w:pPr>
        <w:ind w:left="720" w:hanging="360"/>
      </w:pPr>
    </w:lvl>
    <w:lvl w:ilvl="1">
      <w:start w:val="3"/>
      <w:numFmt w:val="decimal"/>
      <w:isLgl/>
      <w:lvlText w:val="%1.%2"/>
      <w:lvlJc w:val="left"/>
      <w:pPr>
        <w:ind w:left="1554" w:hanging="564"/>
      </w:pPr>
      <w:rPr>
        <w:rFonts w:hint="default"/>
      </w:rPr>
    </w:lvl>
    <w:lvl w:ilvl="2">
      <w:start w:val="1"/>
      <w:numFmt w:val="decimal"/>
      <w:isLgl/>
      <w:lvlText w:val="%1.%2.%3"/>
      <w:lvlJc w:val="left"/>
      <w:pPr>
        <w:ind w:left="2340" w:hanging="720"/>
      </w:pPr>
      <w:rPr>
        <w:rFonts w:hint="default"/>
      </w:rPr>
    </w:lvl>
    <w:lvl w:ilvl="3">
      <w:start w:val="1"/>
      <w:numFmt w:val="decimal"/>
      <w:isLgl/>
      <w:lvlText w:val="%1.%2.%3.%4"/>
      <w:lvlJc w:val="left"/>
      <w:pPr>
        <w:ind w:left="2970" w:hanging="720"/>
      </w:pPr>
      <w:rPr>
        <w:rFonts w:hint="default"/>
      </w:rPr>
    </w:lvl>
    <w:lvl w:ilvl="4">
      <w:start w:val="1"/>
      <w:numFmt w:val="decimal"/>
      <w:isLgl/>
      <w:lvlText w:val="%1.%2.%3.%4.%5"/>
      <w:lvlJc w:val="left"/>
      <w:pPr>
        <w:ind w:left="3960" w:hanging="1080"/>
      </w:pPr>
      <w:rPr>
        <w:rFonts w:hint="default"/>
      </w:rPr>
    </w:lvl>
    <w:lvl w:ilvl="5">
      <w:start w:val="1"/>
      <w:numFmt w:val="decimal"/>
      <w:isLgl/>
      <w:lvlText w:val="%1.%2.%3.%4.%5.%6"/>
      <w:lvlJc w:val="left"/>
      <w:pPr>
        <w:ind w:left="4950" w:hanging="1440"/>
      </w:pPr>
      <w:rPr>
        <w:rFonts w:hint="default"/>
      </w:rPr>
    </w:lvl>
    <w:lvl w:ilvl="6">
      <w:start w:val="1"/>
      <w:numFmt w:val="decimal"/>
      <w:isLgl/>
      <w:lvlText w:val="%1.%2.%3.%4.%5.%6.%7"/>
      <w:lvlJc w:val="left"/>
      <w:pPr>
        <w:ind w:left="5580" w:hanging="1440"/>
      </w:pPr>
      <w:rPr>
        <w:rFonts w:hint="default"/>
      </w:rPr>
    </w:lvl>
    <w:lvl w:ilvl="7">
      <w:start w:val="1"/>
      <w:numFmt w:val="decimal"/>
      <w:isLgl/>
      <w:lvlText w:val="%1.%2.%3.%4.%5.%6.%7.%8"/>
      <w:lvlJc w:val="left"/>
      <w:pPr>
        <w:ind w:left="6570" w:hanging="1800"/>
      </w:pPr>
      <w:rPr>
        <w:rFonts w:hint="default"/>
      </w:rPr>
    </w:lvl>
    <w:lvl w:ilvl="8">
      <w:start w:val="1"/>
      <w:numFmt w:val="decimal"/>
      <w:isLgl/>
      <w:lvlText w:val="%1.%2.%3.%4.%5.%6.%7.%8.%9"/>
      <w:lvlJc w:val="left"/>
      <w:pPr>
        <w:ind w:left="7200" w:hanging="1800"/>
      </w:pPr>
      <w:rPr>
        <w:rFonts w:hint="default"/>
      </w:rPr>
    </w:lvl>
  </w:abstractNum>
  <w:abstractNum w:abstractNumId="6">
    <w:nsid w:val="0E8F35E5"/>
    <w:multiLevelType w:val="hybridMultilevel"/>
    <w:tmpl w:val="BEA680D4"/>
    <w:lvl w:ilvl="0" w:tplc="AFEC8E40">
      <w:numFmt w:val="bullet"/>
      <w:lvlText w:val="-"/>
      <w:lvlJc w:val="left"/>
      <w:pPr>
        <w:ind w:left="684" w:hanging="360"/>
      </w:pPr>
      <w:rPr>
        <w:rFonts w:ascii="Arial Black" w:eastAsiaTheme="minorHAnsi" w:hAnsi="Arial Black" w:cs="Monotype Hadassah" w:hint="default"/>
      </w:rPr>
    </w:lvl>
    <w:lvl w:ilvl="1" w:tplc="04090003" w:tentative="1">
      <w:start w:val="1"/>
      <w:numFmt w:val="bullet"/>
      <w:lvlText w:val="o"/>
      <w:lvlJc w:val="left"/>
      <w:pPr>
        <w:ind w:left="1404" w:hanging="360"/>
      </w:pPr>
      <w:rPr>
        <w:rFonts w:ascii="Courier New" w:hAnsi="Courier New" w:cs="Courier New" w:hint="default"/>
      </w:rPr>
    </w:lvl>
    <w:lvl w:ilvl="2" w:tplc="04090005" w:tentative="1">
      <w:start w:val="1"/>
      <w:numFmt w:val="bullet"/>
      <w:lvlText w:val=""/>
      <w:lvlJc w:val="left"/>
      <w:pPr>
        <w:ind w:left="2124" w:hanging="360"/>
      </w:pPr>
      <w:rPr>
        <w:rFonts w:ascii="Wingdings" w:hAnsi="Wingdings" w:hint="default"/>
      </w:rPr>
    </w:lvl>
    <w:lvl w:ilvl="3" w:tplc="04090001" w:tentative="1">
      <w:start w:val="1"/>
      <w:numFmt w:val="bullet"/>
      <w:lvlText w:val=""/>
      <w:lvlJc w:val="left"/>
      <w:pPr>
        <w:ind w:left="2844" w:hanging="360"/>
      </w:pPr>
      <w:rPr>
        <w:rFonts w:ascii="Symbol" w:hAnsi="Symbol" w:hint="default"/>
      </w:rPr>
    </w:lvl>
    <w:lvl w:ilvl="4" w:tplc="04090003" w:tentative="1">
      <w:start w:val="1"/>
      <w:numFmt w:val="bullet"/>
      <w:lvlText w:val="o"/>
      <w:lvlJc w:val="left"/>
      <w:pPr>
        <w:ind w:left="3564" w:hanging="360"/>
      </w:pPr>
      <w:rPr>
        <w:rFonts w:ascii="Courier New" w:hAnsi="Courier New" w:cs="Courier New" w:hint="default"/>
      </w:rPr>
    </w:lvl>
    <w:lvl w:ilvl="5" w:tplc="04090005" w:tentative="1">
      <w:start w:val="1"/>
      <w:numFmt w:val="bullet"/>
      <w:lvlText w:val=""/>
      <w:lvlJc w:val="left"/>
      <w:pPr>
        <w:ind w:left="4284" w:hanging="360"/>
      </w:pPr>
      <w:rPr>
        <w:rFonts w:ascii="Wingdings" w:hAnsi="Wingdings" w:hint="default"/>
      </w:rPr>
    </w:lvl>
    <w:lvl w:ilvl="6" w:tplc="04090001" w:tentative="1">
      <w:start w:val="1"/>
      <w:numFmt w:val="bullet"/>
      <w:lvlText w:val=""/>
      <w:lvlJc w:val="left"/>
      <w:pPr>
        <w:ind w:left="5004" w:hanging="360"/>
      </w:pPr>
      <w:rPr>
        <w:rFonts w:ascii="Symbol" w:hAnsi="Symbol" w:hint="default"/>
      </w:rPr>
    </w:lvl>
    <w:lvl w:ilvl="7" w:tplc="04090003" w:tentative="1">
      <w:start w:val="1"/>
      <w:numFmt w:val="bullet"/>
      <w:lvlText w:val="o"/>
      <w:lvlJc w:val="left"/>
      <w:pPr>
        <w:ind w:left="5724" w:hanging="360"/>
      </w:pPr>
      <w:rPr>
        <w:rFonts w:ascii="Courier New" w:hAnsi="Courier New" w:cs="Courier New" w:hint="default"/>
      </w:rPr>
    </w:lvl>
    <w:lvl w:ilvl="8" w:tplc="04090005" w:tentative="1">
      <w:start w:val="1"/>
      <w:numFmt w:val="bullet"/>
      <w:lvlText w:val=""/>
      <w:lvlJc w:val="left"/>
      <w:pPr>
        <w:ind w:left="6444" w:hanging="360"/>
      </w:pPr>
      <w:rPr>
        <w:rFonts w:ascii="Wingdings" w:hAnsi="Wingdings" w:hint="default"/>
      </w:rPr>
    </w:lvl>
  </w:abstractNum>
  <w:abstractNum w:abstractNumId="7">
    <w:nsid w:val="136C45E3"/>
    <w:multiLevelType w:val="hybridMultilevel"/>
    <w:tmpl w:val="8AF09D9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45C34C6"/>
    <w:multiLevelType w:val="hybridMultilevel"/>
    <w:tmpl w:val="DA8A6D36"/>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16462A08"/>
    <w:multiLevelType w:val="hybridMultilevel"/>
    <w:tmpl w:val="AB209FEC"/>
    <w:lvl w:ilvl="0" w:tplc="E6169AB6">
      <w:start w:val="1"/>
      <w:numFmt w:val="decimal"/>
      <w:lvlText w:val="%1."/>
      <w:lvlJc w:val="left"/>
      <w:pPr>
        <w:ind w:left="1067" w:hanging="360"/>
      </w:pPr>
      <w:rPr>
        <w:rFonts w:hint="default"/>
      </w:rPr>
    </w:lvl>
    <w:lvl w:ilvl="1" w:tplc="04090019" w:tentative="1">
      <w:start w:val="1"/>
      <w:numFmt w:val="lowerLetter"/>
      <w:lvlText w:val="%2."/>
      <w:lvlJc w:val="left"/>
      <w:pPr>
        <w:ind w:left="1787" w:hanging="360"/>
      </w:pPr>
    </w:lvl>
    <w:lvl w:ilvl="2" w:tplc="0409001B" w:tentative="1">
      <w:start w:val="1"/>
      <w:numFmt w:val="lowerRoman"/>
      <w:lvlText w:val="%3."/>
      <w:lvlJc w:val="right"/>
      <w:pPr>
        <w:ind w:left="2507" w:hanging="180"/>
      </w:pPr>
    </w:lvl>
    <w:lvl w:ilvl="3" w:tplc="0409000F" w:tentative="1">
      <w:start w:val="1"/>
      <w:numFmt w:val="decimal"/>
      <w:lvlText w:val="%4."/>
      <w:lvlJc w:val="left"/>
      <w:pPr>
        <w:ind w:left="3227" w:hanging="360"/>
      </w:pPr>
    </w:lvl>
    <w:lvl w:ilvl="4" w:tplc="04090019" w:tentative="1">
      <w:start w:val="1"/>
      <w:numFmt w:val="lowerLetter"/>
      <w:lvlText w:val="%5."/>
      <w:lvlJc w:val="left"/>
      <w:pPr>
        <w:ind w:left="3947" w:hanging="360"/>
      </w:pPr>
    </w:lvl>
    <w:lvl w:ilvl="5" w:tplc="0409001B" w:tentative="1">
      <w:start w:val="1"/>
      <w:numFmt w:val="lowerRoman"/>
      <w:lvlText w:val="%6."/>
      <w:lvlJc w:val="right"/>
      <w:pPr>
        <w:ind w:left="4667" w:hanging="180"/>
      </w:pPr>
    </w:lvl>
    <w:lvl w:ilvl="6" w:tplc="0409000F" w:tentative="1">
      <w:start w:val="1"/>
      <w:numFmt w:val="decimal"/>
      <w:lvlText w:val="%7."/>
      <w:lvlJc w:val="left"/>
      <w:pPr>
        <w:ind w:left="5387" w:hanging="360"/>
      </w:pPr>
    </w:lvl>
    <w:lvl w:ilvl="7" w:tplc="04090019" w:tentative="1">
      <w:start w:val="1"/>
      <w:numFmt w:val="lowerLetter"/>
      <w:lvlText w:val="%8."/>
      <w:lvlJc w:val="left"/>
      <w:pPr>
        <w:ind w:left="6107" w:hanging="360"/>
      </w:pPr>
    </w:lvl>
    <w:lvl w:ilvl="8" w:tplc="0409001B" w:tentative="1">
      <w:start w:val="1"/>
      <w:numFmt w:val="lowerRoman"/>
      <w:lvlText w:val="%9."/>
      <w:lvlJc w:val="right"/>
      <w:pPr>
        <w:ind w:left="6827" w:hanging="180"/>
      </w:pPr>
    </w:lvl>
  </w:abstractNum>
  <w:abstractNum w:abstractNumId="10">
    <w:nsid w:val="17111855"/>
    <w:multiLevelType w:val="multilevel"/>
    <w:tmpl w:val="53568EBE"/>
    <w:lvl w:ilvl="0">
      <w:start w:val="1"/>
      <w:numFmt w:val="decimal"/>
      <w:lvlText w:val="%1."/>
      <w:lvlJc w:val="left"/>
      <w:pPr>
        <w:ind w:left="1067" w:hanging="360"/>
      </w:pPr>
      <w:rPr>
        <w:rFonts w:hint="default"/>
      </w:rPr>
    </w:lvl>
    <w:lvl w:ilvl="1">
      <w:start w:val="4"/>
      <w:numFmt w:val="decimal"/>
      <w:isLgl/>
      <w:lvlText w:val="%1.%2"/>
      <w:lvlJc w:val="left"/>
      <w:pPr>
        <w:ind w:left="1067" w:hanging="360"/>
      </w:pPr>
      <w:rPr>
        <w:rFonts w:hint="default"/>
      </w:rPr>
    </w:lvl>
    <w:lvl w:ilvl="2">
      <w:start w:val="1"/>
      <w:numFmt w:val="decimal"/>
      <w:isLgl/>
      <w:lvlText w:val="%1.%2.%3"/>
      <w:lvlJc w:val="left"/>
      <w:pPr>
        <w:ind w:left="1427" w:hanging="720"/>
      </w:pPr>
      <w:rPr>
        <w:rFonts w:hint="default"/>
      </w:rPr>
    </w:lvl>
    <w:lvl w:ilvl="3">
      <w:start w:val="1"/>
      <w:numFmt w:val="decimal"/>
      <w:isLgl/>
      <w:lvlText w:val="%1.%2.%3.%4"/>
      <w:lvlJc w:val="left"/>
      <w:pPr>
        <w:ind w:left="1427" w:hanging="720"/>
      </w:pPr>
      <w:rPr>
        <w:rFonts w:hint="default"/>
      </w:rPr>
    </w:lvl>
    <w:lvl w:ilvl="4">
      <w:start w:val="1"/>
      <w:numFmt w:val="decimal"/>
      <w:isLgl/>
      <w:lvlText w:val="%1.%2.%3.%4.%5"/>
      <w:lvlJc w:val="left"/>
      <w:pPr>
        <w:ind w:left="1787" w:hanging="1080"/>
      </w:pPr>
      <w:rPr>
        <w:rFonts w:hint="default"/>
      </w:rPr>
    </w:lvl>
    <w:lvl w:ilvl="5">
      <w:start w:val="1"/>
      <w:numFmt w:val="decimal"/>
      <w:isLgl/>
      <w:lvlText w:val="%1.%2.%3.%4.%5.%6"/>
      <w:lvlJc w:val="left"/>
      <w:pPr>
        <w:ind w:left="2147" w:hanging="1440"/>
      </w:pPr>
      <w:rPr>
        <w:rFonts w:hint="default"/>
      </w:rPr>
    </w:lvl>
    <w:lvl w:ilvl="6">
      <w:start w:val="1"/>
      <w:numFmt w:val="decimal"/>
      <w:isLgl/>
      <w:lvlText w:val="%1.%2.%3.%4.%5.%6.%7"/>
      <w:lvlJc w:val="left"/>
      <w:pPr>
        <w:ind w:left="2147" w:hanging="1440"/>
      </w:pPr>
      <w:rPr>
        <w:rFonts w:hint="default"/>
      </w:rPr>
    </w:lvl>
    <w:lvl w:ilvl="7">
      <w:start w:val="1"/>
      <w:numFmt w:val="decimal"/>
      <w:isLgl/>
      <w:lvlText w:val="%1.%2.%3.%4.%5.%6.%7.%8"/>
      <w:lvlJc w:val="left"/>
      <w:pPr>
        <w:ind w:left="2507" w:hanging="1800"/>
      </w:pPr>
      <w:rPr>
        <w:rFonts w:hint="default"/>
      </w:rPr>
    </w:lvl>
    <w:lvl w:ilvl="8">
      <w:start w:val="1"/>
      <w:numFmt w:val="decimal"/>
      <w:isLgl/>
      <w:lvlText w:val="%1.%2.%3.%4.%5.%6.%7.%8.%9"/>
      <w:lvlJc w:val="left"/>
      <w:pPr>
        <w:ind w:left="2507" w:hanging="1800"/>
      </w:pPr>
      <w:rPr>
        <w:rFonts w:hint="default"/>
      </w:rPr>
    </w:lvl>
  </w:abstractNum>
  <w:abstractNum w:abstractNumId="11">
    <w:nsid w:val="1D114920"/>
    <w:multiLevelType w:val="multilevel"/>
    <w:tmpl w:val="B5FE845E"/>
    <w:lvl w:ilvl="0">
      <w:start w:val="1"/>
      <w:numFmt w:val="decimal"/>
      <w:lvlText w:val="%1."/>
      <w:lvlJc w:val="left"/>
      <w:pPr>
        <w:ind w:left="720" w:hanging="360"/>
      </w:pPr>
      <w:rPr>
        <w:rFonts w:hint="default"/>
      </w:rPr>
    </w:lvl>
    <w:lvl w:ilvl="1">
      <w:start w:val="1"/>
      <w:numFmt w:val="decimal"/>
      <w:isLgl/>
      <w:lvlText w:val="%1.%2"/>
      <w:lvlJc w:val="left"/>
      <w:pPr>
        <w:ind w:left="768" w:hanging="408"/>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160" w:hanging="1800"/>
      </w:pPr>
      <w:rPr>
        <w:rFonts w:hint="default"/>
      </w:rPr>
    </w:lvl>
  </w:abstractNum>
  <w:abstractNum w:abstractNumId="12">
    <w:nsid w:val="1DE21082"/>
    <w:multiLevelType w:val="hybridMultilevel"/>
    <w:tmpl w:val="06F2E2D0"/>
    <w:lvl w:ilvl="0" w:tplc="BCB85E94">
      <w:numFmt w:val="bullet"/>
      <w:lvlText w:val="-"/>
      <w:lvlJc w:val="left"/>
      <w:pPr>
        <w:ind w:left="1080" w:hanging="360"/>
      </w:pPr>
      <w:rPr>
        <w:rFonts w:ascii="Monotype Corsiva" w:eastAsiaTheme="minorHAnsi" w:hAnsi="Monotype Corsiva" w:cs="Monotype Hadassah"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nsid w:val="1EEC6E78"/>
    <w:multiLevelType w:val="multilevel"/>
    <w:tmpl w:val="7ADCED16"/>
    <w:lvl w:ilvl="0">
      <w:start w:val="4"/>
      <w:numFmt w:val="decimal"/>
      <w:lvlText w:val="%1"/>
      <w:lvlJc w:val="left"/>
      <w:pPr>
        <w:ind w:left="360" w:hanging="36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14">
    <w:nsid w:val="22084E39"/>
    <w:multiLevelType w:val="hybridMultilevel"/>
    <w:tmpl w:val="1910C9A4"/>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225C6B5F"/>
    <w:multiLevelType w:val="multilevel"/>
    <w:tmpl w:val="E85227E2"/>
    <w:lvl w:ilvl="0">
      <w:start w:val="1"/>
      <w:numFmt w:val="decimal"/>
      <w:lvlText w:val="%1"/>
      <w:lvlJc w:val="left"/>
      <w:pPr>
        <w:ind w:left="360" w:hanging="360"/>
      </w:pPr>
      <w:rPr>
        <w:rFonts w:hint="default"/>
      </w:rPr>
    </w:lvl>
    <w:lvl w:ilvl="1">
      <w:start w:val="8"/>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6">
    <w:nsid w:val="23D435E6"/>
    <w:multiLevelType w:val="hybridMultilevel"/>
    <w:tmpl w:val="DEE0EF38"/>
    <w:lvl w:ilvl="0" w:tplc="59D84C92">
      <w:start w:val="1"/>
      <w:numFmt w:val="decimal"/>
      <w:lvlText w:val="%1."/>
      <w:lvlJc w:val="left"/>
      <w:pPr>
        <w:ind w:left="1067" w:hanging="360"/>
      </w:pPr>
      <w:rPr>
        <w:rFonts w:hint="default"/>
      </w:rPr>
    </w:lvl>
    <w:lvl w:ilvl="1" w:tplc="04090019">
      <w:start w:val="1"/>
      <w:numFmt w:val="lowerLetter"/>
      <w:lvlText w:val="%2."/>
      <w:lvlJc w:val="left"/>
      <w:pPr>
        <w:ind w:left="1787" w:hanging="360"/>
      </w:pPr>
    </w:lvl>
    <w:lvl w:ilvl="2" w:tplc="0409001B" w:tentative="1">
      <w:start w:val="1"/>
      <w:numFmt w:val="lowerRoman"/>
      <w:lvlText w:val="%3."/>
      <w:lvlJc w:val="right"/>
      <w:pPr>
        <w:ind w:left="2507" w:hanging="180"/>
      </w:pPr>
    </w:lvl>
    <w:lvl w:ilvl="3" w:tplc="0409000F" w:tentative="1">
      <w:start w:val="1"/>
      <w:numFmt w:val="decimal"/>
      <w:lvlText w:val="%4."/>
      <w:lvlJc w:val="left"/>
      <w:pPr>
        <w:ind w:left="3227" w:hanging="360"/>
      </w:pPr>
    </w:lvl>
    <w:lvl w:ilvl="4" w:tplc="04090019" w:tentative="1">
      <w:start w:val="1"/>
      <w:numFmt w:val="lowerLetter"/>
      <w:lvlText w:val="%5."/>
      <w:lvlJc w:val="left"/>
      <w:pPr>
        <w:ind w:left="3947" w:hanging="360"/>
      </w:pPr>
    </w:lvl>
    <w:lvl w:ilvl="5" w:tplc="0409001B" w:tentative="1">
      <w:start w:val="1"/>
      <w:numFmt w:val="lowerRoman"/>
      <w:lvlText w:val="%6."/>
      <w:lvlJc w:val="right"/>
      <w:pPr>
        <w:ind w:left="4667" w:hanging="180"/>
      </w:pPr>
    </w:lvl>
    <w:lvl w:ilvl="6" w:tplc="0409000F" w:tentative="1">
      <w:start w:val="1"/>
      <w:numFmt w:val="decimal"/>
      <w:lvlText w:val="%7."/>
      <w:lvlJc w:val="left"/>
      <w:pPr>
        <w:ind w:left="5387" w:hanging="360"/>
      </w:pPr>
    </w:lvl>
    <w:lvl w:ilvl="7" w:tplc="04090019" w:tentative="1">
      <w:start w:val="1"/>
      <w:numFmt w:val="lowerLetter"/>
      <w:lvlText w:val="%8."/>
      <w:lvlJc w:val="left"/>
      <w:pPr>
        <w:ind w:left="6107" w:hanging="360"/>
      </w:pPr>
    </w:lvl>
    <w:lvl w:ilvl="8" w:tplc="0409001B" w:tentative="1">
      <w:start w:val="1"/>
      <w:numFmt w:val="lowerRoman"/>
      <w:lvlText w:val="%9."/>
      <w:lvlJc w:val="right"/>
      <w:pPr>
        <w:ind w:left="6827" w:hanging="180"/>
      </w:pPr>
    </w:lvl>
  </w:abstractNum>
  <w:abstractNum w:abstractNumId="17">
    <w:nsid w:val="28A502B9"/>
    <w:multiLevelType w:val="hybridMultilevel"/>
    <w:tmpl w:val="3872D13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2A4D0C18"/>
    <w:multiLevelType w:val="hybridMultilevel"/>
    <w:tmpl w:val="B33A6AC0"/>
    <w:lvl w:ilvl="0" w:tplc="65CE0C0E">
      <w:start w:val="1"/>
      <w:numFmt w:val="decimal"/>
      <w:lvlText w:val="%1."/>
      <w:lvlJc w:val="left"/>
      <w:pPr>
        <w:ind w:left="1067" w:hanging="360"/>
      </w:pPr>
      <w:rPr>
        <w:rFonts w:hint="default"/>
        <w:b/>
        <w:sz w:val="40"/>
      </w:rPr>
    </w:lvl>
    <w:lvl w:ilvl="1" w:tplc="04090019" w:tentative="1">
      <w:start w:val="1"/>
      <w:numFmt w:val="lowerLetter"/>
      <w:lvlText w:val="%2."/>
      <w:lvlJc w:val="left"/>
      <w:pPr>
        <w:ind w:left="1787" w:hanging="360"/>
      </w:pPr>
    </w:lvl>
    <w:lvl w:ilvl="2" w:tplc="0409001B" w:tentative="1">
      <w:start w:val="1"/>
      <w:numFmt w:val="lowerRoman"/>
      <w:lvlText w:val="%3."/>
      <w:lvlJc w:val="right"/>
      <w:pPr>
        <w:ind w:left="2507" w:hanging="180"/>
      </w:pPr>
    </w:lvl>
    <w:lvl w:ilvl="3" w:tplc="0409000F" w:tentative="1">
      <w:start w:val="1"/>
      <w:numFmt w:val="decimal"/>
      <w:lvlText w:val="%4."/>
      <w:lvlJc w:val="left"/>
      <w:pPr>
        <w:ind w:left="3227" w:hanging="360"/>
      </w:pPr>
    </w:lvl>
    <w:lvl w:ilvl="4" w:tplc="04090019" w:tentative="1">
      <w:start w:val="1"/>
      <w:numFmt w:val="lowerLetter"/>
      <w:lvlText w:val="%5."/>
      <w:lvlJc w:val="left"/>
      <w:pPr>
        <w:ind w:left="3947" w:hanging="360"/>
      </w:pPr>
    </w:lvl>
    <w:lvl w:ilvl="5" w:tplc="0409001B" w:tentative="1">
      <w:start w:val="1"/>
      <w:numFmt w:val="lowerRoman"/>
      <w:lvlText w:val="%6."/>
      <w:lvlJc w:val="right"/>
      <w:pPr>
        <w:ind w:left="4667" w:hanging="180"/>
      </w:pPr>
    </w:lvl>
    <w:lvl w:ilvl="6" w:tplc="0409000F" w:tentative="1">
      <w:start w:val="1"/>
      <w:numFmt w:val="decimal"/>
      <w:lvlText w:val="%7."/>
      <w:lvlJc w:val="left"/>
      <w:pPr>
        <w:ind w:left="5387" w:hanging="360"/>
      </w:pPr>
    </w:lvl>
    <w:lvl w:ilvl="7" w:tplc="04090019" w:tentative="1">
      <w:start w:val="1"/>
      <w:numFmt w:val="lowerLetter"/>
      <w:lvlText w:val="%8."/>
      <w:lvlJc w:val="left"/>
      <w:pPr>
        <w:ind w:left="6107" w:hanging="360"/>
      </w:pPr>
    </w:lvl>
    <w:lvl w:ilvl="8" w:tplc="0409001B" w:tentative="1">
      <w:start w:val="1"/>
      <w:numFmt w:val="lowerRoman"/>
      <w:lvlText w:val="%9."/>
      <w:lvlJc w:val="right"/>
      <w:pPr>
        <w:ind w:left="6827" w:hanging="180"/>
      </w:pPr>
    </w:lvl>
  </w:abstractNum>
  <w:abstractNum w:abstractNumId="19">
    <w:nsid w:val="33614E28"/>
    <w:multiLevelType w:val="multilevel"/>
    <w:tmpl w:val="1114A5EE"/>
    <w:lvl w:ilvl="0">
      <w:start w:val="1"/>
      <w:numFmt w:val="decimal"/>
      <w:lvlText w:val="%1"/>
      <w:lvlJc w:val="left"/>
      <w:pPr>
        <w:ind w:left="468" w:hanging="468"/>
      </w:pPr>
      <w:rPr>
        <w:rFonts w:hint="default"/>
      </w:rPr>
    </w:lvl>
    <w:lvl w:ilvl="1">
      <w:start w:val="7"/>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160" w:hanging="2160"/>
      </w:pPr>
      <w:rPr>
        <w:rFonts w:hint="default"/>
      </w:rPr>
    </w:lvl>
    <w:lvl w:ilvl="8">
      <w:start w:val="1"/>
      <w:numFmt w:val="decimal"/>
      <w:lvlText w:val="%1.%2.%3.%4.%5.%6.%7.%8.%9"/>
      <w:lvlJc w:val="left"/>
      <w:pPr>
        <w:ind w:left="2520" w:hanging="2520"/>
      </w:pPr>
      <w:rPr>
        <w:rFonts w:hint="default"/>
      </w:rPr>
    </w:lvl>
  </w:abstractNum>
  <w:abstractNum w:abstractNumId="20">
    <w:nsid w:val="35BB79E8"/>
    <w:multiLevelType w:val="hybridMultilevel"/>
    <w:tmpl w:val="37E4AA46"/>
    <w:lvl w:ilvl="0" w:tplc="1C10D648">
      <w:start w:val="1"/>
      <w:numFmt w:val="decimal"/>
      <w:lvlText w:val="%1."/>
      <w:lvlJc w:val="left"/>
      <w:pPr>
        <w:ind w:left="925" w:hanging="360"/>
      </w:pPr>
      <w:rPr>
        <w:rFonts w:hint="default"/>
      </w:rPr>
    </w:lvl>
    <w:lvl w:ilvl="1" w:tplc="04090019" w:tentative="1">
      <w:start w:val="1"/>
      <w:numFmt w:val="lowerLetter"/>
      <w:lvlText w:val="%2."/>
      <w:lvlJc w:val="left"/>
      <w:pPr>
        <w:ind w:left="1645" w:hanging="360"/>
      </w:pPr>
    </w:lvl>
    <w:lvl w:ilvl="2" w:tplc="0409001B" w:tentative="1">
      <w:start w:val="1"/>
      <w:numFmt w:val="lowerRoman"/>
      <w:lvlText w:val="%3."/>
      <w:lvlJc w:val="right"/>
      <w:pPr>
        <w:ind w:left="2365" w:hanging="180"/>
      </w:pPr>
    </w:lvl>
    <w:lvl w:ilvl="3" w:tplc="0409000F" w:tentative="1">
      <w:start w:val="1"/>
      <w:numFmt w:val="decimal"/>
      <w:lvlText w:val="%4."/>
      <w:lvlJc w:val="left"/>
      <w:pPr>
        <w:ind w:left="3085" w:hanging="360"/>
      </w:pPr>
    </w:lvl>
    <w:lvl w:ilvl="4" w:tplc="04090019" w:tentative="1">
      <w:start w:val="1"/>
      <w:numFmt w:val="lowerLetter"/>
      <w:lvlText w:val="%5."/>
      <w:lvlJc w:val="left"/>
      <w:pPr>
        <w:ind w:left="3805" w:hanging="360"/>
      </w:pPr>
    </w:lvl>
    <w:lvl w:ilvl="5" w:tplc="0409001B" w:tentative="1">
      <w:start w:val="1"/>
      <w:numFmt w:val="lowerRoman"/>
      <w:lvlText w:val="%6."/>
      <w:lvlJc w:val="right"/>
      <w:pPr>
        <w:ind w:left="4525" w:hanging="180"/>
      </w:pPr>
    </w:lvl>
    <w:lvl w:ilvl="6" w:tplc="0409000F" w:tentative="1">
      <w:start w:val="1"/>
      <w:numFmt w:val="decimal"/>
      <w:lvlText w:val="%7."/>
      <w:lvlJc w:val="left"/>
      <w:pPr>
        <w:ind w:left="5245" w:hanging="360"/>
      </w:pPr>
    </w:lvl>
    <w:lvl w:ilvl="7" w:tplc="04090019" w:tentative="1">
      <w:start w:val="1"/>
      <w:numFmt w:val="lowerLetter"/>
      <w:lvlText w:val="%8."/>
      <w:lvlJc w:val="left"/>
      <w:pPr>
        <w:ind w:left="5965" w:hanging="360"/>
      </w:pPr>
    </w:lvl>
    <w:lvl w:ilvl="8" w:tplc="0409001B" w:tentative="1">
      <w:start w:val="1"/>
      <w:numFmt w:val="lowerRoman"/>
      <w:lvlText w:val="%9."/>
      <w:lvlJc w:val="right"/>
      <w:pPr>
        <w:ind w:left="6685" w:hanging="180"/>
      </w:pPr>
    </w:lvl>
  </w:abstractNum>
  <w:abstractNum w:abstractNumId="21">
    <w:nsid w:val="38F96C78"/>
    <w:multiLevelType w:val="hybridMultilevel"/>
    <w:tmpl w:val="F1C0DF14"/>
    <w:lvl w:ilvl="0" w:tplc="EAA8E620">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22">
    <w:nsid w:val="3E143CE8"/>
    <w:multiLevelType w:val="hybridMultilevel"/>
    <w:tmpl w:val="2C448F44"/>
    <w:lvl w:ilvl="0" w:tplc="9EEC4050">
      <w:start w:val="1"/>
      <w:numFmt w:val="decimal"/>
      <w:lvlText w:val="%1."/>
      <w:lvlJc w:val="left"/>
      <w:pPr>
        <w:ind w:left="1440" w:hanging="360"/>
      </w:pPr>
      <w:rPr>
        <w:rFonts w:ascii="Monotype Corsiva" w:eastAsiaTheme="minorHAnsi" w:hAnsi="Monotype Corsiva" w:cs="Monotype Hadassah"/>
      </w:r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3">
    <w:nsid w:val="3E7E1CD8"/>
    <w:multiLevelType w:val="multilevel"/>
    <w:tmpl w:val="726AD8B2"/>
    <w:lvl w:ilvl="0">
      <w:start w:val="5"/>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080" w:hanging="1080"/>
      </w:pPr>
      <w:rPr>
        <w:rFonts w:hint="default"/>
      </w:rPr>
    </w:lvl>
    <w:lvl w:ilvl="3">
      <w:start w:val="1"/>
      <w:numFmt w:val="decimal"/>
      <w:lvlText w:val="%1.%2.%3.%4"/>
      <w:lvlJc w:val="left"/>
      <w:pPr>
        <w:ind w:left="1440" w:hanging="1440"/>
      </w:pPr>
      <w:rPr>
        <w:rFonts w:hint="default"/>
      </w:rPr>
    </w:lvl>
    <w:lvl w:ilvl="4">
      <w:start w:val="1"/>
      <w:numFmt w:val="decimal"/>
      <w:lvlText w:val="%1.%2.%3.%4.%5"/>
      <w:lvlJc w:val="left"/>
      <w:pPr>
        <w:ind w:left="1800" w:hanging="1800"/>
      </w:pPr>
      <w:rPr>
        <w:rFonts w:hint="default"/>
      </w:rPr>
    </w:lvl>
    <w:lvl w:ilvl="5">
      <w:start w:val="1"/>
      <w:numFmt w:val="decimal"/>
      <w:lvlText w:val="%1.%2.%3.%4.%5.%6"/>
      <w:lvlJc w:val="left"/>
      <w:pPr>
        <w:ind w:left="2160" w:hanging="2160"/>
      </w:pPr>
      <w:rPr>
        <w:rFonts w:hint="default"/>
      </w:rPr>
    </w:lvl>
    <w:lvl w:ilvl="6">
      <w:start w:val="1"/>
      <w:numFmt w:val="decimal"/>
      <w:lvlText w:val="%1.%2.%3.%4.%5.%6.%7"/>
      <w:lvlJc w:val="left"/>
      <w:pPr>
        <w:ind w:left="2520" w:hanging="2520"/>
      </w:pPr>
      <w:rPr>
        <w:rFonts w:hint="default"/>
      </w:rPr>
    </w:lvl>
    <w:lvl w:ilvl="7">
      <w:start w:val="1"/>
      <w:numFmt w:val="decimal"/>
      <w:lvlText w:val="%1.%2.%3.%4.%5.%6.%7.%8"/>
      <w:lvlJc w:val="left"/>
      <w:pPr>
        <w:ind w:left="2880" w:hanging="2880"/>
      </w:pPr>
      <w:rPr>
        <w:rFonts w:hint="default"/>
      </w:rPr>
    </w:lvl>
    <w:lvl w:ilvl="8">
      <w:start w:val="1"/>
      <w:numFmt w:val="decimal"/>
      <w:lvlText w:val="%1.%2.%3.%4.%5.%6.%7.%8.%9"/>
      <w:lvlJc w:val="left"/>
      <w:pPr>
        <w:ind w:left="3240" w:hanging="3240"/>
      </w:pPr>
      <w:rPr>
        <w:rFonts w:hint="default"/>
      </w:rPr>
    </w:lvl>
  </w:abstractNum>
  <w:abstractNum w:abstractNumId="24">
    <w:nsid w:val="49CB2905"/>
    <w:multiLevelType w:val="hybridMultilevel"/>
    <w:tmpl w:val="3BE04B00"/>
    <w:lvl w:ilvl="0" w:tplc="23E2EB80">
      <w:start w:val="1"/>
      <w:numFmt w:val="decimal"/>
      <w:lvlText w:val="%1."/>
      <w:lvlJc w:val="left"/>
      <w:pPr>
        <w:ind w:left="783" w:hanging="360"/>
      </w:pPr>
      <w:rPr>
        <w:rFonts w:hint="default"/>
      </w:rPr>
    </w:lvl>
    <w:lvl w:ilvl="1" w:tplc="04090019" w:tentative="1">
      <w:start w:val="1"/>
      <w:numFmt w:val="lowerLetter"/>
      <w:lvlText w:val="%2."/>
      <w:lvlJc w:val="left"/>
      <w:pPr>
        <w:ind w:left="1503" w:hanging="360"/>
      </w:pPr>
    </w:lvl>
    <w:lvl w:ilvl="2" w:tplc="0409001B" w:tentative="1">
      <w:start w:val="1"/>
      <w:numFmt w:val="lowerRoman"/>
      <w:lvlText w:val="%3."/>
      <w:lvlJc w:val="right"/>
      <w:pPr>
        <w:ind w:left="2223" w:hanging="180"/>
      </w:pPr>
    </w:lvl>
    <w:lvl w:ilvl="3" w:tplc="0409000F" w:tentative="1">
      <w:start w:val="1"/>
      <w:numFmt w:val="decimal"/>
      <w:lvlText w:val="%4."/>
      <w:lvlJc w:val="left"/>
      <w:pPr>
        <w:ind w:left="2943" w:hanging="360"/>
      </w:pPr>
    </w:lvl>
    <w:lvl w:ilvl="4" w:tplc="04090019" w:tentative="1">
      <w:start w:val="1"/>
      <w:numFmt w:val="lowerLetter"/>
      <w:lvlText w:val="%5."/>
      <w:lvlJc w:val="left"/>
      <w:pPr>
        <w:ind w:left="3663" w:hanging="360"/>
      </w:pPr>
    </w:lvl>
    <w:lvl w:ilvl="5" w:tplc="0409001B" w:tentative="1">
      <w:start w:val="1"/>
      <w:numFmt w:val="lowerRoman"/>
      <w:lvlText w:val="%6."/>
      <w:lvlJc w:val="right"/>
      <w:pPr>
        <w:ind w:left="4383" w:hanging="180"/>
      </w:pPr>
    </w:lvl>
    <w:lvl w:ilvl="6" w:tplc="0409000F" w:tentative="1">
      <w:start w:val="1"/>
      <w:numFmt w:val="decimal"/>
      <w:lvlText w:val="%7."/>
      <w:lvlJc w:val="left"/>
      <w:pPr>
        <w:ind w:left="5103" w:hanging="360"/>
      </w:pPr>
    </w:lvl>
    <w:lvl w:ilvl="7" w:tplc="04090019" w:tentative="1">
      <w:start w:val="1"/>
      <w:numFmt w:val="lowerLetter"/>
      <w:lvlText w:val="%8."/>
      <w:lvlJc w:val="left"/>
      <w:pPr>
        <w:ind w:left="5823" w:hanging="360"/>
      </w:pPr>
    </w:lvl>
    <w:lvl w:ilvl="8" w:tplc="0409001B" w:tentative="1">
      <w:start w:val="1"/>
      <w:numFmt w:val="lowerRoman"/>
      <w:lvlText w:val="%9."/>
      <w:lvlJc w:val="right"/>
      <w:pPr>
        <w:ind w:left="6543" w:hanging="180"/>
      </w:pPr>
    </w:lvl>
  </w:abstractNum>
  <w:abstractNum w:abstractNumId="25">
    <w:nsid w:val="49D542B4"/>
    <w:multiLevelType w:val="multilevel"/>
    <w:tmpl w:val="7A3A63B2"/>
    <w:lvl w:ilvl="0">
      <w:start w:val="1"/>
      <w:numFmt w:val="decimal"/>
      <w:lvlText w:val="%1"/>
      <w:lvlJc w:val="left"/>
      <w:pPr>
        <w:ind w:left="360" w:hanging="360"/>
      </w:pPr>
      <w:rPr>
        <w:rFonts w:hint="default"/>
      </w:rPr>
    </w:lvl>
    <w:lvl w:ilvl="1">
      <w:start w:val="4"/>
      <w:numFmt w:val="decimal"/>
      <w:lvlText w:val="%1.%2"/>
      <w:lvlJc w:val="left"/>
      <w:pPr>
        <w:ind w:left="2160" w:hanging="720"/>
      </w:pPr>
      <w:rPr>
        <w:rFonts w:hint="default"/>
      </w:rPr>
    </w:lvl>
    <w:lvl w:ilvl="2">
      <w:start w:val="1"/>
      <w:numFmt w:val="decimal"/>
      <w:lvlText w:val="%1.%2.%3"/>
      <w:lvlJc w:val="left"/>
      <w:pPr>
        <w:ind w:left="3600" w:hanging="720"/>
      </w:pPr>
      <w:rPr>
        <w:rFonts w:hint="default"/>
      </w:rPr>
    </w:lvl>
    <w:lvl w:ilvl="3">
      <w:start w:val="1"/>
      <w:numFmt w:val="decimal"/>
      <w:lvlText w:val="%1.%2.%3.%4"/>
      <w:lvlJc w:val="left"/>
      <w:pPr>
        <w:ind w:left="5400" w:hanging="1080"/>
      </w:pPr>
      <w:rPr>
        <w:rFonts w:hint="default"/>
      </w:rPr>
    </w:lvl>
    <w:lvl w:ilvl="4">
      <w:start w:val="1"/>
      <w:numFmt w:val="decimal"/>
      <w:lvlText w:val="%1.%2.%3.%4.%5"/>
      <w:lvlJc w:val="left"/>
      <w:pPr>
        <w:ind w:left="6840" w:hanging="1080"/>
      </w:pPr>
      <w:rPr>
        <w:rFonts w:hint="default"/>
      </w:rPr>
    </w:lvl>
    <w:lvl w:ilvl="5">
      <w:start w:val="1"/>
      <w:numFmt w:val="decimal"/>
      <w:lvlText w:val="%1.%2.%3.%4.%5.%6"/>
      <w:lvlJc w:val="left"/>
      <w:pPr>
        <w:ind w:left="8640" w:hanging="1440"/>
      </w:pPr>
      <w:rPr>
        <w:rFonts w:hint="default"/>
      </w:rPr>
    </w:lvl>
    <w:lvl w:ilvl="6">
      <w:start w:val="1"/>
      <w:numFmt w:val="decimal"/>
      <w:lvlText w:val="%1.%2.%3.%4.%5.%6.%7"/>
      <w:lvlJc w:val="left"/>
      <w:pPr>
        <w:ind w:left="10440" w:hanging="1800"/>
      </w:pPr>
      <w:rPr>
        <w:rFonts w:hint="default"/>
      </w:rPr>
    </w:lvl>
    <w:lvl w:ilvl="7">
      <w:start w:val="1"/>
      <w:numFmt w:val="decimal"/>
      <w:lvlText w:val="%1.%2.%3.%4.%5.%6.%7.%8"/>
      <w:lvlJc w:val="left"/>
      <w:pPr>
        <w:ind w:left="11880" w:hanging="1800"/>
      </w:pPr>
      <w:rPr>
        <w:rFonts w:hint="default"/>
      </w:rPr>
    </w:lvl>
    <w:lvl w:ilvl="8">
      <w:start w:val="1"/>
      <w:numFmt w:val="decimal"/>
      <w:lvlText w:val="%1.%2.%3.%4.%5.%6.%7.%8.%9"/>
      <w:lvlJc w:val="left"/>
      <w:pPr>
        <w:ind w:left="13680" w:hanging="2160"/>
      </w:pPr>
      <w:rPr>
        <w:rFonts w:hint="default"/>
      </w:rPr>
    </w:lvl>
  </w:abstractNum>
  <w:abstractNum w:abstractNumId="26">
    <w:nsid w:val="518943C2"/>
    <w:multiLevelType w:val="multilevel"/>
    <w:tmpl w:val="7632F7D2"/>
    <w:lvl w:ilvl="0">
      <w:start w:val="4"/>
      <w:numFmt w:val="decimal"/>
      <w:lvlText w:val="%1"/>
      <w:lvlJc w:val="left"/>
      <w:pPr>
        <w:ind w:left="360" w:hanging="36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7">
    <w:nsid w:val="53E7108F"/>
    <w:multiLevelType w:val="hybridMultilevel"/>
    <w:tmpl w:val="3EA483DC"/>
    <w:lvl w:ilvl="0" w:tplc="DB5C194A">
      <w:start w:val="6"/>
      <w:numFmt w:val="decimal"/>
      <w:lvlText w:val="%1."/>
      <w:lvlJc w:val="left"/>
      <w:pPr>
        <w:ind w:left="1494" w:hanging="360"/>
      </w:pPr>
      <w:rPr>
        <w:rFonts w:hint="default"/>
      </w:rPr>
    </w:lvl>
    <w:lvl w:ilvl="1" w:tplc="04090019" w:tentative="1">
      <w:start w:val="1"/>
      <w:numFmt w:val="lowerLetter"/>
      <w:lvlText w:val="%2."/>
      <w:lvlJc w:val="left"/>
      <w:pPr>
        <w:ind w:left="2214" w:hanging="360"/>
      </w:pPr>
    </w:lvl>
    <w:lvl w:ilvl="2" w:tplc="0409001B" w:tentative="1">
      <w:start w:val="1"/>
      <w:numFmt w:val="lowerRoman"/>
      <w:lvlText w:val="%3."/>
      <w:lvlJc w:val="right"/>
      <w:pPr>
        <w:ind w:left="2934" w:hanging="180"/>
      </w:pPr>
    </w:lvl>
    <w:lvl w:ilvl="3" w:tplc="0409000F" w:tentative="1">
      <w:start w:val="1"/>
      <w:numFmt w:val="decimal"/>
      <w:lvlText w:val="%4."/>
      <w:lvlJc w:val="left"/>
      <w:pPr>
        <w:ind w:left="3654" w:hanging="360"/>
      </w:pPr>
    </w:lvl>
    <w:lvl w:ilvl="4" w:tplc="04090019" w:tentative="1">
      <w:start w:val="1"/>
      <w:numFmt w:val="lowerLetter"/>
      <w:lvlText w:val="%5."/>
      <w:lvlJc w:val="left"/>
      <w:pPr>
        <w:ind w:left="4374" w:hanging="360"/>
      </w:pPr>
    </w:lvl>
    <w:lvl w:ilvl="5" w:tplc="0409001B" w:tentative="1">
      <w:start w:val="1"/>
      <w:numFmt w:val="lowerRoman"/>
      <w:lvlText w:val="%6."/>
      <w:lvlJc w:val="right"/>
      <w:pPr>
        <w:ind w:left="5094" w:hanging="180"/>
      </w:pPr>
    </w:lvl>
    <w:lvl w:ilvl="6" w:tplc="0409000F" w:tentative="1">
      <w:start w:val="1"/>
      <w:numFmt w:val="decimal"/>
      <w:lvlText w:val="%7."/>
      <w:lvlJc w:val="left"/>
      <w:pPr>
        <w:ind w:left="5814" w:hanging="360"/>
      </w:pPr>
    </w:lvl>
    <w:lvl w:ilvl="7" w:tplc="04090019" w:tentative="1">
      <w:start w:val="1"/>
      <w:numFmt w:val="lowerLetter"/>
      <w:lvlText w:val="%8."/>
      <w:lvlJc w:val="left"/>
      <w:pPr>
        <w:ind w:left="6534" w:hanging="360"/>
      </w:pPr>
    </w:lvl>
    <w:lvl w:ilvl="8" w:tplc="0409001B" w:tentative="1">
      <w:start w:val="1"/>
      <w:numFmt w:val="lowerRoman"/>
      <w:lvlText w:val="%9."/>
      <w:lvlJc w:val="right"/>
      <w:pPr>
        <w:ind w:left="7254" w:hanging="180"/>
      </w:pPr>
    </w:lvl>
  </w:abstractNum>
  <w:abstractNum w:abstractNumId="28">
    <w:nsid w:val="57686AAB"/>
    <w:multiLevelType w:val="hybridMultilevel"/>
    <w:tmpl w:val="00A2B850"/>
    <w:lvl w:ilvl="0" w:tplc="5BAEB3A2">
      <w:start w:val="1"/>
      <w:numFmt w:val="hebrew1"/>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nsid w:val="57702112"/>
    <w:multiLevelType w:val="hybridMultilevel"/>
    <w:tmpl w:val="C720D232"/>
    <w:lvl w:ilvl="0" w:tplc="97AA01F8">
      <w:start w:val="1"/>
      <w:numFmt w:val="decimal"/>
      <w:lvlText w:val="%1."/>
      <w:lvlJc w:val="left"/>
      <w:pPr>
        <w:ind w:left="927" w:hanging="360"/>
      </w:pPr>
      <w:rPr>
        <w:rFonts w:hint="default"/>
      </w:rPr>
    </w:lvl>
    <w:lvl w:ilvl="1" w:tplc="04090019" w:tentative="1">
      <w:start w:val="1"/>
      <w:numFmt w:val="lowerLetter"/>
      <w:lvlText w:val="%2."/>
      <w:lvlJc w:val="left"/>
      <w:pPr>
        <w:ind w:left="1647" w:hanging="360"/>
      </w:pPr>
    </w:lvl>
    <w:lvl w:ilvl="2" w:tplc="0409001B" w:tentative="1">
      <w:start w:val="1"/>
      <w:numFmt w:val="lowerRoman"/>
      <w:lvlText w:val="%3."/>
      <w:lvlJc w:val="right"/>
      <w:pPr>
        <w:ind w:left="2367" w:hanging="180"/>
      </w:pPr>
    </w:lvl>
    <w:lvl w:ilvl="3" w:tplc="0409000F" w:tentative="1">
      <w:start w:val="1"/>
      <w:numFmt w:val="decimal"/>
      <w:lvlText w:val="%4."/>
      <w:lvlJc w:val="left"/>
      <w:pPr>
        <w:ind w:left="3087" w:hanging="360"/>
      </w:pPr>
    </w:lvl>
    <w:lvl w:ilvl="4" w:tplc="04090019" w:tentative="1">
      <w:start w:val="1"/>
      <w:numFmt w:val="lowerLetter"/>
      <w:lvlText w:val="%5."/>
      <w:lvlJc w:val="left"/>
      <w:pPr>
        <w:ind w:left="3807" w:hanging="360"/>
      </w:pPr>
    </w:lvl>
    <w:lvl w:ilvl="5" w:tplc="0409001B" w:tentative="1">
      <w:start w:val="1"/>
      <w:numFmt w:val="lowerRoman"/>
      <w:lvlText w:val="%6."/>
      <w:lvlJc w:val="right"/>
      <w:pPr>
        <w:ind w:left="4527" w:hanging="180"/>
      </w:pPr>
    </w:lvl>
    <w:lvl w:ilvl="6" w:tplc="0409000F" w:tentative="1">
      <w:start w:val="1"/>
      <w:numFmt w:val="decimal"/>
      <w:lvlText w:val="%7."/>
      <w:lvlJc w:val="left"/>
      <w:pPr>
        <w:ind w:left="5247" w:hanging="360"/>
      </w:pPr>
    </w:lvl>
    <w:lvl w:ilvl="7" w:tplc="04090019" w:tentative="1">
      <w:start w:val="1"/>
      <w:numFmt w:val="lowerLetter"/>
      <w:lvlText w:val="%8."/>
      <w:lvlJc w:val="left"/>
      <w:pPr>
        <w:ind w:left="5967" w:hanging="360"/>
      </w:pPr>
    </w:lvl>
    <w:lvl w:ilvl="8" w:tplc="0409001B" w:tentative="1">
      <w:start w:val="1"/>
      <w:numFmt w:val="lowerRoman"/>
      <w:lvlText w:val="%9."/>
      <w:lvlJc w:val="right"/>
      <w:pPr>
        <w:ind w:left="6687" w:hanging="180"/>
      </w:pPr>
    </w:lvl>
  </w:abstractNum>
  <w:abstractNum w:abstractNumId="30">
    <w:nsid w:val="636E42F5"/>
    <w:multiLevelType w:val="multilevel"/>
    <w:tmpl w:val="D97C002C"/>
    <w:lvl w:ilvl="0">
      <w:start w:val="1"/>
      <w:numFmt w:val="decimal"/>
      <w:lvlText w:val="%1"/>
      <w:lvlJc w:val="left"/>
      <w:pPr>
        <w:ind w:left="360" w:hanging="360"/>
      </w:pPr>
      <w:rPr>
        <w:rFonts w:hint="default"/>
      </w:rPr>
    </w:lvl>
    <w:lvl w:ilvl="1">
      <w:start w:val="5"/>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1800" w:hanging="1800"/>
      </w:pPr>
      <w:rPr>
        <w:rFonts w:hint="default"/>
      </w:rPr>
    </w:lvl>
  </w:abstractNum>
  <w:abstractNum w:abstractNumId="31">
    <w:nsid w:val="73752815"/>
    <w:multiLevelType w:val="hybridMultilevel"/>
    <w:tmpl w:val="920C4B90"/>
    <w:lvl w:ilvl="0" w:tplc="6AF0F29A">
      <w:start w:val="1"/>
      <w:numFmt w:val="decimal"/>
      <w:lvlText w:val="%1."/>
      <w:lvlJc w:val="left"/>
      <w:pPr>
        <w:ind w:left="1209" w:hanging="360"/>
      </w:pPr>
      <w:rPr>
        <w:rFonts w:hint="default"/>
      </w:rPr>
    </w:lvl>
    <w:lvl w:ilvl="1" w:tplc="04090019" w:tentative="1">
      <w:start w:val="1"/>
      <w:numFmt w:val="lowerLetter"/>
      <w:lvlText w:val="%2."/>
      <w:lvlJc w:val="left"/>
      <w:pPr>
        <w:ind w:left="1929" w:hanging="360"/>
      </w:pPr>
    </w:lvl>
    <w:lvl w:ilvl="2" w:tplc="0409001B" w:tentative="1">
      <w:start w:val="1"/>
      <w:numFmt w:val="lowerRoman"/>
      <w:lvlText w:val="%3."/>
      <w:lvlJc w:val="right"/>
      <w:pPr>
        <w:ind w:left="2649" w:hanging="180"/>
      </w:pPr>
    </w:lvl>
    <w:lvl w:ilvl="3" w:tplc="0409000F" w:tentative="1">
      <w:start w:val="1"/>
      <w:numFmt w:val="decimal"/>
      <w:lvlText w:val="%4."/>
      <w:lvlJc w:val="left"/>
      <w:pPr>
        <w:ind w:left="3369" w:hanging="360"/>
      </w:pPr>
    </w:lvl>
    <w:lvl w:ilvl="4" w:tplc="04090019" w:tentative="1">
      <w:start w:val="1"/>
      <w:numFmt w:val="lowerLetter"/>
      <w:lvlText w:val="%5."/>
      <w:lvlJc w:val="left"/>
      <w:pPr>
        <w:ind w:left="4089" w:hanging="360"/>
      </w:pPr>
    </w:lvl>
    <w:lvl w:ilvl="5" w:tplc="0409001B" w:tentative="1">
      <w:start w:val="1"/>
      <w:numFmt w:val="lowerRoman"/>
      <w:lvlText w:val="%6."/>
      <w:lvlJc w:val="right"/>
      <w:pPr>
        <w:ind w:left="4809" w:hanging="180"/>
      </w:pPr>
    </w:lvl>
    <w:lvl w:ilvl="6" w:tplc="0409000F" w:tentative="1">
      <w:start w:val="1"/>
      <w:numFmt w:val="decimal"/>
      <w:lvlText w:val="%7."/>
      <w:lvlJc w:val="left"/>
      <w:pPr>
        <w:ind w:left="5529" w:hanging="360"/>
      </w:pPr>
    </w:lvl>
    <w:lvl w:ilvl="7" w:tplc="04090019" w:tentative="1">
      <w:start w:val="1"/>
      <w:numFmt w:val="lowerLetter"/>
      <w:lvlText w:val="%8."/>
      <w:lvlJc w:val="left"/>
      <w:pPr>
        <w:ind w:left="6249" w:hanging="360"/>
      </w:pPr>
    </w:lvl>
    <w:lvl w:ilvl="8" w:tplc="0409001B" w:tentative="1">
      <w:start w:val="1"/>
      <w:numFmt w:val="lowerRoman"/>
      <w:lvlText w:val="%9."/>
      <w:lvlJc w:val="right"/>
      <w:pPr>
        <w:ind w:left="6969" w:hanging="180"/>
      </w:pPr>
    </w:lvl>
  </w:abstractNum>
  <w:abstractNum w:abstractNumId="32">
    <w:nsid w:val="749B2DB0"/>
    <w:multiLevelType w:val="multilevel"/>
    <w:tmpl w:val="CAE6715A"/>
    <w:lvl w:ilvl="0">
      <w:start w:val="1"/>
      <w:numFmt w:val="decimal"/>
      <w:lvlText w:val="%1."/>
      <w:lvlJc w:val="left"/>
      <w:pPr>
        <w:ind w:left="1067" w:hanging="360"/>
      </w:pPr>
      <w:rPr>
        <w:rFonts w:hint="default"/>
      </w:rPr>
    </w:lvl>
    <w:lvl w:ilvl="1">
      <w:start w:val="1"/>
      <w:numFmt w:val="decimal"/>
      <w:isLgl/>
      <w:lvlText w:val="%1.%2"/>
      <w:lvlJc w:val="left"/>
      <w:pPr>
        <w:ind w:left="1287" w:hanging="360"/>
      </w:pPr>
      <w:rPr>
        <w:rFonts w:hint="default"/>
      </w:rPr>
    </w:lvl>
    <w:lvl w:ilvl="2">
      <w:start w:val="1"/>
      <w:numFmt w:val="decimal"/>
      <w:isLgl/>
      <w:lvlText w:val="%1.%2.%3"/>
      <w:lvlJc w:val="left"/>
      <w:pPr>
        <w:ind w:left="1867" w:hanging="720"/>
      </w:pPr>
      <w:rPr>
        <w:rFonts w:hint="default"/>
      </w:rPr>
    </w:lvl>
    <w:lvl w:ilvl="3">
      <w:start w:val="1"/>
      <w:numFmt w:val="decimal"/>
      <w:isLgl/>
      <w:lvlText w:val="%1.%2.%3.%4"/>
      <w:lvlJc w:val="left"/>
      <w:pPr>
        <w:ind w:left="2087" w:hanging="720"/>
      </w:pPr>
      <w:rPr>
        <w:rFonts w:hint="default"/>
      </w:rPr>
    </w:lvl>
    <w:lvl w:ilvl="4">
      <w:start w:val="1"/>
      <w:numFmt w:val="decimal"/>
      <w:isLgl/>
      <w:lvlText w:val="%1.%2.%3.%4.%5"/>
      <w:lvlJc w:val="left"/>
      <w:pPr>
        <w:ind w:left="2667" w:hanging="1080"/>
      </w:pPr>
      <w:rPr>
        <w:rFonts w:hint="default"/>
      </w:rPr>
    </w:lvl>
    <w:lvl w:ilvl="5">
      <w:start w:val="1"/>
      <w:numFmt w:val="decimal"/>
      <w:isLgl/>
      <w:lvlText w:val="%1.%2.%3.%4.%5.%6"/>
      <w:lvlJc w:val="left"/>
      <w:pPr>
        <w:ind w:left="3247" w:hanging="1440"/>
      </w:pPr>
      <w:rPr>
        <w:rFonts w:hint="default"/>
      </w:rPr>
    </w:lvl>
    <w:lvl w:ilvl="6">
      <w:start w:val="1"/>
      <w:numFmt w:val="decimal"/>
      <w:isLgl/>
      <w:lvlText w:val="%1.%2.%3.%4.%5.%6.%7"/>
      <w:lvlJc w:val="left"/>
      <w:pPr>
        <w:ind w:left="3467" w:hanging="1440"/>
      </w:pPr>
      <w:rPr>
        <w:rFonts w:hint="default"/>
      </w:rPr>
    </w:lvl>
    <w:lvl w:ilvl="7">
      <w:start w:val="1"/>
      <w:numFmt w:val="decimal"/>
      <w:isLgl/>
      <w:lvlText w:val="%1.%2.%3.%4.%5.%6.%7.%8"/>
      <w:lvlJc w:val="left"/>
      <w:pPr>
        <w:ind w:left="4047" w:hanging="1800"/>
      </w:pPr>
      <w:rPr>
        <w:rFonts w:hint="default"/>
      </w:rPr>
    </w:lvl>
    <w:lvl w:ilvl="8">
      <w:start w:val="1"/>
      <w:numFmt w:val="decimal"/>
      <w:isLgl/>
      <w:lvlText w:val="%1.%2.%3.%4.%5.%6.%7.%8.%9"/>
      <w:lvlJc w:val="left"/>
      <w:pPr>
        <w:ind w:left="4267" w:hanging="1800"/>
      </w:pPr>
      <w:rPr>
        <w:rFonts w:hint="default"/>
      </w:rPr>
    </w:lvl>
  </w:abstractNum>
  <w:abstractNum w:abstractNumId="33">
    <w:nsid w:val="75F16B56"/>
    <w:multiLevelType w:val="hybridMultilevel"/>
    <w:tmpl w:val="E508E57C"/>
    <w:lvl w:ilvl="0" w:tplc="446E9F12">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4">
    <w:nsid w:val="7CA62EB1"/>
    <w:multiLevelType w:val="multilevel"/>
    <w:tmpl w:val="44409BB6"/>
    <w:lvl w:ilvl="0">
      <w:start w:val="1"/>
      <w:numFmt w:val="decimal"/>
      <w:lvlText w:val="%1."/>
      <w:lvlJc w:val="left"/>
      <w:pPr>
        <w:ind w:left="1494" w:hanging="360"/>
      </w:pPr>
      <w:rPr>
        <w:rFonts w:hint="default"/>
      </w:rPr>
    </w:lvl>
    <w:lvl w:ilvl="1">
      <w:start w:val="1"/>
      <w:numFmt w:val="decimal"/>
      <w:isLgl/>
      <w:lvlText w:val="%2."/>
      <w:lvlJc w:val="left"/>
      <w:pPr>
        <w:ind w:left="1848" w:hanging="408"/>
      </w:pPr>
      <w:rPr>
        <w:rFonts w:ascii="Monotype Corsiva" w:eastAsiaTheme="minorHAnsi" w:hAnsi="Monotype Corsiva" w:cs="Monotype Hadassah"/>
      </w:rPr>
    </w:lvl>
    <w:lvl w:ilvl="2">
      <w:start w:val="1"/>
      <w:numFmt w:val="decimal"/>
      <w:isLgl/>
      <w:lvlText w:val="%1.%2.%3"/>
      <w:lvlJc w:val="left"/>
      <w:pPr>
        <w:ind w:left="2520" w:hanging="720"/>
      </w:pPr>
      <w:rPr>
        <w:rFonts w:hint="default"/>
      </w:rPr>
    </w:lvl>
    <w:lvl w:ilvl="3">
      <w:start w:val="1"/>
      <w:numFmt w:val="decimal"/>
      <w:isLgl/>
      <w:lvlText w:val="%1.%2.%3.%4"/>
      <w:lvlJc w:val="left"/>
      <w:pPr>
        <w:ind w:left="2880" w:hanging="720"/>
      </w:pPr>
      <w:rPr>
        <w:rFonts w:hint="default"/>
      </w:rPr>
    </w:lvl>
    <w:lvl w:ilvl="4">
      <w:start w:val="1"/>
      <w:numFmt w:val="decimal"/>
      <w:isLgl/>
      <w:lvlText w:val="%1.%2.%3.%4.%5"/>
      <w:lvlJc w:val="left"/>
      <w:pPr>
        <w:ind w:left="3600" w:hanging="1080"/>
      </w:pPr>
      <w:rPr>
        <w:rFonts w:hint="default"/>
      </w:rPr>
    </w:lvl>
    <w:lvl w:ilvl="5">
      <w:start w:val="1"/>
      <w:numFmt w:val="decimal"/>
      <w:isLgl/>
      <w:lvlText w:val="%1.%2.%3.%4.%5.%6"/>
      <w:lvlJc w:val="left"/>
      <w:pPr>
        <w:ind w:left="4320" w:hanging="1440"/>
      </w:pPr>
      <w:rPr>
        <w:rFonts w:hint="default"/>
      </w:rPr>
    </w:lvl>
    <w:lvl w:ilvl="6">
      <w:start w:val="1"/>
      <w:numFmt w:val="decimal"/>
      <w:isLgl/>
      <w:lvlText w:val="%1.%2.%3.%4.%5.%6.%7"/>
      <w:lvlJc w:val="left"/>
      <w:pPr>
        <w:ind w:left="4680" w:hanging="1440"/>
      </w:pPr>
      <w:rPr>
        <w:rFonts w:hint="default"/>
      </w:rPr>
    </w:lvl>
    <w:lvl w:ilvl="7">
      <w:start w:val="1"/>
      <w:numFmt w:val="decimal"/>
      <w:isLgl/>
      <w:lvlText w:val="%1.%2.%3.%4.%5.%6.%7.%8"/>
      <w:lvlJc w:val="left"/>
      <w:pPr>
        <w:ind w:left="5400" w:hanging="1800"/>
      </w:pPr>
      <w:rPr>
        <w:rFonts w:hint="default"/>
      </w:rPr>
    </w:lvl>
    <w:lvl w:ilvl="8">
      <w:start w:val="1"/>
      <w:numFmt w:val="decimal"/>
      <w:isLgl/>
      <w:lvlText w:val="%1.%2.%3.%4.%5.%6.%7.%8.%9"/>
      <w:lvlJc w:val="left"/>
      <w:pPr>
        <w:ind w:left="5760" w:hanging="1800"/>
      </w:pPr>
      <w:rPr>
        <w:rFonts w:hint="default"/>
      </w:rPr>
    </w:lvl>
  </w:abstractNum>
  <w:abstractNum w:abstractNumId="35">
    <w:nsid w:val="7F930895"/>
    <w:multiLevelType w:val="multilevel"/>
    <w:tmpl w:val="BF0A8DB8"/>
    <w:lvl w:ilvl="0">
      <w:start w:val="1"/>
      <w:numFmt w:val="decimal"/>
      <w:lvlText w:val="%1."/>
      <w:lvlJc w:val="left"/>
      <w:pPr>
        <w:ind w:left="720" w:hanging="360"/>
      </w:pPr>
      <w:rPr>
        <w:rFonts w:hint="default"/>
      </w:rPr>
    </w:lvl>
    <w:lvl w:ilvl="1">
      <w:start w:val="1"/>
      <w:numFmt w:val="decimal"/>
      <w:isLgl/>
      <w:lvlText w:val="%1.%2"/>
      <w:lvlJc w:val="left"/>
      <w:pPr>
        <w:ind w:left="1128" w:hanging="408"/>
      </w:pPr>
      <w:rPr>
        <w:rFonts w:hint="default"/>
      </w:rPr>
    </w:lvl>
    <w:lvl w:ilvl="2">
      <w:start w:val="1"/>
      <w:numFmt w:val="decimal"/>
      <w:isLgl/>
      <w:lvlText w:val="%1.%2.%3"/>
      <w:lvlJc w:val="left"/>
      <w:pPr>
        <w:ind w:left="1800" w:hanging="720"/>
      </w:pPr>
      <w:rPr>
        <w:rFonts w:hint="default"/>
      </w:rPr>
    </w:lvl>
    <w:lvl w:ilvl="3">
      <w:start w:val="1"/>
      <w:numFmt w:val="decimal"/>
      <w:isLgl/>
      <w:lvlText w:val="%1.%2.%3.%4"/>
      <w:lvlJc w:val="left"/>
      <w:pPr>
        <w:ind w:left="2160" w:hanging="720"/>
      </w:pPr>
      <w:rPr>
        <w:rFonts w:hint="default"/>
      </w:rPr>
    </w:lvl>
    <w:lvl w:ilvl="4">
      <w:start w:val="1"/>
      <w:numFmt w:val="decimal"/>
      <w:isLgl/>
      <w:lvlText w:val="%1.%2.%3.%4.%5"/>
      <w:lvlJc w:val="left"/>
      <w:pPr>
        <w:ind w:left="2880" w:hanging="1080"/>
      </w:pPr>
      <w:rPr>
        <w:rFonts w:hint="default"/>
      </w:rPr>
    </w:lvl>
    <w:lvl w:ilvl="5">
      <w:start w:val="1"/>
      <w:numFmt w:val="decimal"/>
      <w:isLgl/>
      <w:lvlText w:val="%1.%2.%3.%4.%5.%6"/>
      <w:lvlJc w:val="left"/>
      <w:pPr>
        <w:ind w:left="3600" w:hanging="1440"/>
      </w:pPr>
      <w:rPr>
        <w:rFonts w:hint="default"/>
      </w:rPr>
    </w:lvl>
    <w:lvl w:ilvl="6">
      <w:start w:val="1"/>
      <w:numFmt w:val="decimal"/>
      <w:isLgl/>
      <w:lvlText w:val="%1.%2.%3.%4.%5.%6.%7"/>
      <w:lvlJc w:val="left"/>
      <w:pPr>
        <w:ind w:left="3960" w:hanging="1440"/>
      </w:pPr>
      <w:rPr>
        <w:rFonts w:hint="default"/>
      </w:rPr>
    </w:lvl>
    <w:lvl w:ilvl="7">
      <w:start w:val="1"/>
      <w:numFmt w:val="decimal"/>
      <w:isLgl/>
      <w:lvlText w:val="%1.%2.%3.%4.%5.%6.%7.%8"/>
      <w:lvlJc w:val="left"/>
      <w:pPr>
        <w:ind w:left="4680" w:hanging="1800"/>
      </w:pPr>
      <w:rPr>
        <w:rFonts w:hint="default"/>
      </w:rPr>
    </w:lvl>
    <w:lvl w:ilvl="8">
      <w:start w:val="1"/>
      <w:numFmt w:val="decimal"/>
      <w:isLgl/>
      <w:lvlText w:val="%1.%2.%3.%4.%5.%6.%7.%8.%9"/>
      <w:lvlJc w:val="left"/>
      <w:pPr>
        <w:ind w:left="5040" w:hanging="1800"/>
      </w:pPr>
      <w:rPr>
        <w:rFonts w:hint="default"/>
      </w:rPr>
    </w:lvl>
  </w:abstractNum>
  <w:num w:numId="1">
    <w:abstractNumId w:val="2"/>
  </w:num>
  <w:num w:numId="2">
    <w:abstractNumId w:val="29"/>
  </w:num>
  <w:num w:numId="3">
    <w:abstractNumId w:val="34"/>
  </w:num>
  <w:num w:numId="4">
    <w:abstractNumId w:val="28"/>
  </w:num>
  <w:num w:numId="5">
    <w:abstractNumId w:val="33"/>
  </w:num>
  <w:num w:numId="6">
    <w:abstractNumId w:val="12"/>
  </w:num>
  <w:num w:numId="7">
    <w:abstractNumId w:val="22"/>
  </w:num>
  <w:num w:numId="8">
    <w:abstractNumId w:val="1"/>
  </w:num>
  <w:num w:numId="9">
    <w:abstractNumId w:val="11"/>
  </w:num>
  <w:num w:numId="10">
    <w:abstractNumId w:val="25"/>
  </w:num>
  <w:num w:numId="11">
    <w:abstractNumId w:val="30"/>
  </w:num>
  <w:num w:numId="12">
    <w:abstractNumId w:val="13"/>
  </w:num>
  <w:num w:numId="13">
    <w:abstractNumId w:val="26"/>
  </w:num>
  <w:num w:numId="14">
    <w:abstractNumId w:val="6"/>
  </w:num>
  <w:num w:numId="15">
    <w:abstractNumId w:val="15"/>
  </w:num>
  <w:num w:numId="16">
    <w:abstractNumId w:val="27"/>
  </w:num>
  <w:num w:numId="17">
    <w:abstractNumId w:val="23"/>
  </w:num>
  <w:num w:numId="18">
    <w:abstractNumId w:val="21"/>
  </w:num>
  <w:num w:numId="19">
    <w:abstractNumId w:val="5"/>
  </w:num>
  <w:num w:numId="20">
    <w:abstractNumId w:val="0"/>
  </w:num>
  <w:num w:numId="21">
    <w:abstractNumId w:val="7"/>
  </w:num>
  <w:num w:numId="22">
    <w:abstractNumId w:val="17"/>
  </w:num>
  <w:num w:numId="23">
    <w:abstractNumId w:val="3"/>
  </w:num>
  <w:num w:numId="24">
    <w:abstractNumId w:val="14"/>
  </w:num>
  <w:num w:numId="25">
    <w:abstractNumId w:val="19"/>
  </w:num>
  <w:num w:numId="26">
    <w:abstractNumId w:val="32"/>
  </w:num>
  <w:num w:numId="27">
    <w:abstractNumId w:val="16"/>
  </w:num>
  <w:num w:numId="28">
    <w:abstractNumId w:val="9"/>
  </w:num>
  <w:num w:numId="29">
    <w:abstractNumId w:val="8"/>
  </w:num>
  <w:num w:numId="30">
    <w:abstractNumId w:val="20"/>
  </w:num>
  <w:num w:numId="31">
    <w:abstractNumId w:val="24"/>
  </w:num>
  <w:num w:numId="32">
    <w:abstractNumId w:val="18"/>
  </w:num>
  <w:num w:numId="33">
    <w:abstractNumId w:val="4"/>
  </w:num>
  <w:num w:numId="34">
    <w:abstractNumId w:val="10"/>
  </w:num>
  <w:num w:numId="35">
    <w:abstractNumId w:val="31"/>
  </w:num>
  <w:num w:numId="36">
    <w:abstractNumId w:val="3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attachedTemplate r:id="rId1"/>
  <w:defaultTabStop w:val="720"/>
  <w:characterSpacingControl w:val="doNotCompress"/>
  <w:hdrShapeDefaults>
    <o:shapedefaults v:ext="edit" spidmax="29697"/>
  </w:hdrShapeDefaults>
  <w:footnotePr>
    <w:footnote w:id="-1"/>
    <w:footnote w:id="0"/>
  </w:footnotePr>
  <w:endnotePr>
    <w:numFmt w:val="lowerLette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3117BE"/>
    <w:rsid w:val="00000012"/>
    <w:rsid w:val="00005918"/>
    <w:rsid w:val="00006C79"/>
    <w:rsid w:val="00007632"/>
    <w:rsid w:val="0002032B"/>
    <w:rsid w:val="0002248E"/>
    <w:rsid w:val="00027379"/>
    <w:rsid w:val="00034614"/>
    <w:rsid w:val="00035B86"/>
    <w:rsid w:val="00050448"/>
    <w:rsid w:val="000630C2"/>
    <w:rsid w:val="000632EB"/>
    <w:rsid w:val="00070BB7"/>
    <w:rsid w:val="00074395"/>
    <w:rsid w:val="00074D77"/>
    <w:rsid w:val="0008144B"/>
    <w:rsid w:val="00084BB4"/>
    <w:rsid w:val="00084C84"/>
    <w:rsid w:val="000A30FD"/>
    <w:rsid w:val="000A560E"/>
    <w:rsid w:val="000A6356"/>
    <w:rsid w:val="000A7B2C"/>
    <w:rsid w:val="000B0D32"/>
    <w:rsid w:val="000D274C"/>
    <w:rsid w:val="000D69FD"/>
    <w:rsid w:val="000F043C"/>
    <w:rsid w:val="001041A9"/>
    <w:rsid w:val="00107E6D"/>
    <w:rsid w:val="00111FA9"/>
    <w:rsid w:val="001120ED"/>
    <w:rsid w:val="001262DC"/>
    <w:rsid w:val="00130F78"/>
    <w:rsid w:val="00133336"/>
    <w:rsid w:val="00154E7E"/>
    <w:rsid w:val="00157A8F"/>
    <w:rsid w:val="00170CED"/>
    <w:rsid w:val="00173CCC"/>
    <w:rsid w:val="0019368C"/>
    <w:rsid w:val="00195A5E"/>
    <w:rsid w:val="0019621F"/>
    <w:rsid w:val="001A1FB3"/>
    <w:rsid w:val="001A3CEE"/>
    <w:rsid w:val="001B0B33"/>
    <w:rsid w:val="001B743C"/>
    <w:rsid w:val="001C70D8"/>
    <w:rsid w:val="001D0DEF"/>
    <w:rsid w:val="001F296B"/>
    <w:rsid w:val="001F4E7D"/>
    <w:rsid w:val="00201ADE"/>
    <w:rsid w:val="00202312"/>
    <w:rsid w:val="00214132"/>
    <w:rsid w:val="00214CDF"/>
    <w:rsid w:val="00216B60"/>
    <w:rsid w:val="0022561D"/>
    <w:rsid w:val="00230B69"/>
    <w:rsid w:val="00241F9D"/>
    <w:rsid w:val="0024286F"/>
    <w:rsid w:val="00250FCE"/>
    <w:rsid w:val="002528A1"/>
    <w:rsid w:val="00254DF7"/>
    <w:rsid w:val="00264DF7"/>
    <w:rsid w:val="002807AF"/>
    <w:rsid w:val="00284EB5"/>
    <w:rsid w:val="0028773B"/>
    <w:rsid w:val="00293483"/>
    <w:rsid w:val="002B4C86"/>
    <w:rsid w:val="002C282D"/>
    <w:rsid w:val="002D05E2"/>
    <w:rsid w:val="002E1844"/>
    <w:rsid w:val="002E3474"/>
    <w:rsid w:val="002E3E22"/>
    <w:rsid w:val="002F2088"/>
    <w:rsid w:val="002F4012"/>
    <w:rsid w:val="00304724"/>
    <w:rsid w:val="00305766"/>
    <w:rsid w:val="003116DF"/>
    <w:rsid w:val="003117BE"/>
    <w:rsid w:val="003119A1"/>
    <w:rsid w:val="00315A05"/>
    <w:rsid w:val="0033507E"/>
    <w:rsid w:val="00335DE5"/>
    <w:rsid w:val="00341502"/>
    <w:rsid w:val="00345285"/>
    <w:rsid w:val="00365AAE"/>
    <w:rsid w:val="00370F67"/>
    <w:rsid w:val="0037696C"/>
    <w:rsid w:val="00377BAD"/>
    <w:rsid w:val="00377C18"/>
    <w:rsid w:val="00381122"/>
    <w:rsid w:val="00385698"/>
    <w:rsid w:val="00393BD1"/>
    <w:rsid w:val="003A0AEA"/>
    <w:rsid w:val="003A24C5"/>
    <w:rsid w:val="003A41CE"/>
    <w:rsid w:val="003B4DB1"/>
    <w:rsid w:val="003B7C02"/>
    <w:rsid w:val="003C1D89"/>
    <w:rsid w:val="003C6EAB"/>
    <w:rsid w:val="003E1B8F"/>
    <w:rsid w:val="003E7E50"/>
    <w:rsid w:val="003F39D7"/>
    <w:rsid w:val="00400E1D"/>
    <w:rsid w:val="004040CC"/>
    <w:rsid w:val="00410C92"/>
    <w:rsid w:val="0041123B"/>
    <w:rsid w:val="00423A5B"/>
    <w:rsid w:val="0043512F"/>
    <w:rsid w:val="00441A97"/>
    <w:rsid w:val="00453298"/>
    <w:rsid w:val="00462F99"/>
    <w:rsid w:val="00474AF4"/>
    <w:rsid w:val="004774EA"/>
    <w:rsid w:val="004776AA"/>
    <w:rsid w:val="00480262"/>
    <w:rsid w:val="00481D8F"/>
    <w:rsid w:val="00483D3B"/>
    <w:rsid w:val="004875AE"/>
    <w:rsid w:val="004A0D45"/>
    <w:rsid w:val="004A494C"/>
    <w:rsid w:val="004A5FA5"/>
    <w:rsid w:val="004A7041"/>
    <w:rsid w:val="004B2C62"/>
    <w:rsid w:val="004C3F68"/>
    <w:rsid w:val="004D7A57"/>
    <w:rsid w:val="004E14E5"/>
    <w:rsid w:val="004E1F06"/>
    <w:rsid w:val="004E5DAD"/>
    <w:rsid w:val="00500BDF"/>
    <w:rsid w:val="0050517D"/>
    <w:rsid w:val="005075AD"/>
    <w:rsid w:val="0053423A"/>
    <w:rsid w:val="00545D4A"/>
    <w:rsid w:val="00546258"/>
    <w:rsid w:val="00547BAB"/>
    <w:rsid w:val="005607D4"/>
    <w:rsid w:val="005737BF"/>
    <w:rsid w:val="00574807"/>
    <w:rsid w:val="00576AD2"/>
    <w:rsid w:val="005771F5"/>
    <w:rsid w:val="0058273D"/>
    <w:rsid w:val="0058645B"/>
    <w:rsid w:val="00594204"/>
    <w:rsid w:val="005A3F13"/>
    <w:rsid w:val="005B6649"/>
    <w:rsid w:val="005B7804"/>
    <w:rsid w:val="005C1D12"/>
    <w:rsid w:val="005C5236"/>
    <w:rsid w:val="005C65DE"/>
    <w:rsid w:val="005D6B0F"/>
    <w:rsid w:val="005E1102"/>
    <w:rsid w:val="005E31A5"/>
    <w:rsid w:val="005E3DCB"/>
    <w:rsid w:val="005F2746"/>
    <w:rsid w:val="0060072F"/>
    <w:rsid w:val="006076F8"/>
    <w:rsid w:val="00625809"/>
    <w:rsid w:val="00625C3E"/>
    <w:rsid w:val="0063465A"/>
    <w:rsid w:val="00635E2E"/>
    <w:rsid w:val="00647329"/>
    <w:rsid w:val="00650EDE"/>
    <w:rsid w:val="00651672"/>
    <w:rsid w:val="00663FA5"/>
    <w:rsid w:val="00672C20"/>
    <w:rsid w:val="006922EE"/>
    <w:rsid w:val="00694B3B"/>
    <w:rsid w:val="00694EB2"/>
    <w:rsid w:val="00695938"/>
    <w:rsid w:val="006B53FD"/>
    <w:rsid w:val="006D0917"/>
    <w:rsid w:val="006E1EA1"/>
    <w:rsid w:val="00724ACA"/>
    <w:rsid w:val="00730CBA"/>
    <w:rsid w:val="00733AE0"/>
    <w:rsid w:val="00741E91"/>
    <w:rsid w:val="00743BD3"/>
    <w:rsid w:val="007510C5"/>
    <w:rsid w:val="00765CF6"/>
    <w:rsid w:val="00770272"/>
    <w:rsid w:val="00782A0A"/>
    <w:rsid w:val="00784046"/>
    <w:rsid w:val="00787C00"/>
    <w:rsid w:val="00793D78"/>
    <w:rsid w:val="00794BBE"/>
    <w:rsid w:val="007C0C5C"/>
    <w:rsid w:val="007C74A0"/>
    <w:rsid w:val="007D1CB3"/>
    <w:rsid w:val="007D5AC7"/>
    <w:rsid w:val="007D7D1D"/>
    <w:rsid w:val="007E5CFC"/>
    <w:rsid w:val="007E62AA"/>
    <w:rsid w:val="00800A14"/>
    <w:rsid w:val="00805B94"/>
    <w:rsid w:val="0080637F"/>
    <w:rsid w:val="00810610"/>
    <w:rsid w:val="00811992"/>
    <w:rsid w:val="00815C7F"/>
    <w:rsid w:val="00822517"/>
    <w:rsid w:val="00833DA2"/>
    <w:rsid w:val="00852DF5"/>
    <w:rsid w:val="00863920"/>
    <w:rsid w:val="00870273"/>
    <w:rsid w:val="0087233C"/>
    <w:rsid w:val="0088565A"/>
    <w:rsid w:val="00891519"/>
    <w:rsid w:val="008A3991"/>
    <w:rsid w:val="008A6CA6"/>
    <w:rsid w:val="008A6D11"/>
    <w:rsid w:val="008B7ACC"/>
    <w:rsid w:val="008D14FA"/>
    <w:rsid w:val="008D6907"/>
    <w:rsid w:val="008F27BF"/>
    <w:rsid w:val="008F5499"/>
    <w:rsid w:val="009077EF"/>
    <w:rsid w:val="00944243"/>
    <w:rsid w:val="0095089E"/>
    <w:rsid w:val="00951052"/>
    <w:rsid w:val="00966820"/>
    <w:rsid w:val="00973F82"/>
    <w:rsid w:val="0097716C"/>
    <w:rsid w:val="009921B3"/>
    <w:rsid w:val="00996990"/>
    <w:rsid w:val="009A4C85"/>
    <w:rsid w:val="009A6142"/>
    <w:rsid w:val="009B3478"/>
    <w:rsid w:val="009B5FBB"/>
    <w:rsid w:val="009B65BC"/>
    <w:rsid w:val="009C4648"/>
    <w:rsid w:val="009C69EE"/>
    <w:rsid w:val="009E2F72"/>
    <w:rsid w:val="009F5155"/>
    <w:rsid w:val="00A06931"/>
    <w:rsid w:val="00A16DF7"/>
    <w:rsid w:val="00A1753C"/>
    <w:rsid w:val="00A21219"/>
    <w:rsid w:val="00A24433"/>
    <w:rsid w:val="00A2645F"/>
    <w:rsid w:val="00A33019"/>
    <w:rsid w:val="00A36A0F"/>
    <w:rsid w:val="00A36BF4"/>
    <w:rsid w:val="00A558A5"/>
    <w:rsid w:val="00A81F25"/>
    <w:rsid w:val="00A90A00"/>
    <w:rsid w:val="00A9462D"/>
    <w:rsid w:val="00AA2181"/>
    <w:rsid w:val="00AA477A"/>
    <w:rsid w:val="00AB2110"/>
    <w:rsid w:val="00AB49B0"/>
    <w:rsid w:val="00AC04A0"/>
    <w:rsid w:val="00AD5BD8"/>
    <w:rsid w:val="00AE202D"/>
    <w:rsid w:val="00B03272"/>
    <w:rsid w:val="00B03683"/>
    <w:rsid w:val="00B11A8F"/>
    <w:rsid w:val="00B17ED1"/>
    <w:rsid w:val="00B26C03"/>
    <w:rsid w:val="00B32AF7"/>
    <w:rsid w:val="00B43BB2"/>
    <w:rsid w:val="00B57BC1"/>
    <w:rsid w:val="00B82299"/>
    <w:rsid w:val="00B83550"/>
    <w:rsid w:val="00B836D1"/>
    <w:rsid w:val="00B86A4D"/>
    <w:rsid w:val="00B95969"/>
    <w:rsid w:val="00BA182F"/>
    <w:rsid w:val="00BB3852"/>
    <w:rsid w:val="00BB6132"/>
    <w:rsid w:val="00BD0286"/>
    <w:rsid w:val="00BE1F81"/>
    <w:rsid w:val="00BE228B"/>
    <w:rsid w:val="00BE30CB"/>
    <w:rsid w:val="00BE6766"/>
    <w:rsid w:val="00BF107D"/>
    <w:rsid w:val="00BF423B"/>
    <w:rsid w:val="00C01B22"/>
    <w:rsid w:val="00C133E5"/>
    <w:rsid w:val="00C378B5"/>
    <w:rsid w:val="00C46220"/>
    <w:rsid w:val="00C50B60"/>
    <w:rsid w:val="00C72068"/>
    <w:rsid w:val="00C769EC"/>
    <w:rsid w:val="00C80131"/>
    <w:rsid w:val="00C808C5"/>
    <w:rsid w:val="00C849CE"/>
    <w:rsid w:val="00C907C1"/>
    <w:rsid w:val="00CE1434"/>
    <w:rsid w:val="00CE383C"/>
    <w:rsid w:val="00CF5A08"/>
    <w:rsid w:val="00D066FA"/>
    <w:rsid w:val="00D07E53"/>
    <w:rsid w:val="00D15061"/>
    <w:rsid w:val="00D2306E"/>
    <w:rsid w:val="00D36DC1"/>
    <w:rsid w:val="00D539FD"/>
    <w:rsid w:val="00D61402"/>
    <w:rsid w:val="00D678BE"/>
    <w:rsid w:val="00D70881"/>
    <w:rsid w:val="00D71772"/>
    <w:rsid w:val="00D83067"/>
    <w:rsid w:val="00D90935"/>
    <w:rsid w:val="00D912F6"/>
    <w:rsid w:val="00DA64FC"/>
    <w:rsid w:val="00DB173F"/>
    <w:rsid w:val="00DB7DAE"/>
    <w:rsid w:val="00DC1F2D"/>
    <w:rsid w:val="00DC57CF"/>
    <w:rsid w:val="00DD1A8C"/>
    <w:rsid w:val="00DD51D7"/>
    <w:rsid w:val="00DD65D5"/>
    <w:rsid w:val="00DD6B3F"/>
    <w:rsid w:val="00DD77C8"/>
    <w:rsid w:val="00DE1574"/>
    <w:rsid w:val="00E13550"/>
    <w:rsid w:val="00E27017"/>
    <w:rsid w:val="00E42A75"/>
    <w:rsid w:val="00E65461"/>
    <w:rsid w:val="00E81E7F"/>
    <w:rsid w:val="00E87FF4"/>
    <w:rsid w:val="00E95FBE"/>
    <w:rsid w:val="00EA081C"/>
    <w:rsid w:val="00EA6C1B"/>
    <w:rsid w:val="00EC7BE7"/>
    <w:rsid w:val="00EE2337"/>
    <w:rsid w:val="00EE65CD"/>
    <w:rsid w:val="00EF1ED6"/>
    <w:rsid w:val="00EF29F6"/>
    <w:rsid w:val="00F0457C"/>
    <w:rsid w:val="00F127F9"/>
    <w:rsid w:val="00F1439A"/>
    <w:rsid w:val="00F15BAB"/>
    <w:rsid w:val="00F15F41"/>
    <w:rsid w:val="00F231DE"/>
    <w:rsid w:val="00F541A0"/>
    <w:rsid w:val="00F54582"/>
    <w:rsid w:val="00F624A3"/>
    <w:rsid w:val="00F7029E"/>
    <w:rsid w:val="00F724D4"/>
    <w:rsid w:val="00F940E7"/>
    <w:rsid w:val="00FA1DE5"/>
    <w:rsid w:val="00FB247D"/>
    <w:rsid w:val="00FB76B0"/>
    <w:rsid w:val="00FB7F0C"/>
    <w:rsid w:val="00FF1C85"/>
  </w:rsids>
  <m:mathPr>
    <m:mathFont m:val="Cambria Math"/>
    <m:brkBin m:val="before"/>
    <m:brkBinSub m:val="--"/>
    <m:smallFrac m:val="0"/>
    <m:dispDef/>
    <m:lMargin m:val="0"/>
    <m:rMargin m:val="0"/>
    <m:defJc m:val="centerGroup"/>
    <m:wrapIndent m:val="1440"/>
    <m:intLim m:val="subSup"/>
    <m:naryLim m:val="undOvr"/>
  </m:mathPr>
  <w:themeFontLang w:val="en-US" w:bidi="he-IL"/>
  <w:clrSchemeMapping w:bg1="light1" w:t1="dark1" w:bg2="light2" w:t2="dark2" w:accent1="accent1" w:accent2="accent2" w:accent3="accent3" w:accent4="accent4" w:accent5="accent5" w:accent6="accent6" w:hyperlink="hyperlink" w:followedHyperlink="followedHyperlink"/>
  <w:shapeDefaults>
    <o:shapedefaults v:ext="edit" spidmax="29697"/>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Monotype Corsiva" w:eastAsiaTheme="minorHAnsi" w:hAnsi="Monotype Corsiva" w:cs="Monotype Hadassah"/>
        <w:sz w:val="24"/>
        <w:szCs w:val="24"/>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089E"/>
    <w:pPr>
      <w:bidi/>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B32AF7"/>
    <w:pPr>
      <w:tabs>
        <w:tab w:val="center" w:pos="4153"/>
        <w:tab w:val="right" w:pos="8306"/>
      </w:tabs>
    </w:pPr>
    <w:rPr>
      <w:rFonts w:asciiTheme="minorHAnsi" w:hAnsiTheme="minorHAnsi" w:cstheme="minorBidi"/>
      <w:szCs w:val="22"/>
    </w:rPr>
  </w:style>
  <w:style w:type="character" w:customStyle="1" w:styleId="a4">
    <w:name w:val="כותרת עליונה תו"/>
    <w:basedOn w:val="a0"/>
    <w:link w:val="a3"/>
    <w:rsid w:val="00B32AF7"/>
  </w:style>
  <w:style w:type="paragraph" w:styleId="a5">
    <w:name w:val="footer"/>
    <w:basedOn w:val="a"/>
    <w:link w:val="a6"/>
    <w:uiPriority w:val="99"/>
    <w:unhideWhenUsed/>
    <w:rsid w:val="00B32AF7"/>
    <w:pPr>
      <w:tabs>
        <w:tab w:val="center" w:pos="4153"/>
        <w:tab w:val="right" w:pos="8306"/>
      </w:tabs>
    </w:pPr>
    <w:rPr>
      <w:rFonts w:asciiTheme="minorHAnsi" w:hAnsiTheme="minorHAnsi" w:cstheme="minorBidi"/>
      <w:szCs w:val="22"/>
    </w:rPr>
  </w:style>
  <w:style w:type="character" w:customStyle="1" w:styleId="a6">
    <w:name w:val="כותרת תחתונה תו"/>
    <w:basedOn w:val="a0"/>
    <w:link w:val="a5"/>
    <w:uiPriority w:val="99"/>
    <w:rsid w:val="00B32AF7"/>
  </w:style>
  <w:style w:type="paragraph" w:styleId="a7">
    <w:name w:val="Balloon Text"/>
    <w:basedOn w:val="a"/>
    <w:link w:val="a8"/>
    <w:uiPriority w:val="99"/>
    <w:semiHidden/>
    <w:unhideWhenUsed/>
    <w:rsid w:val="001041A9"/>
    <w:rPr>
      <w:rFonts w:ascii="Tahoma" w:hAnsi="Tahoma" w:cs="Tahoma"/>
      <w:sz w:val="16"/>
      <w:szCs w:val="16"/>
    </w:rPr>
  </w:style>
  <w:style w:type="character" w:customStyle="1" w:styleId="a8">
    <w:name w:val="טקסט בלונים תו"/>
    <w:basedOn w:val="a0"/>
    <w:link w:val="a7"/>
    <w:uiPriority w:val="99"/>
    <w:semiHidden/>
    <w:rsid w:val="001041A9"/>
    <w:rPr>
      <w:rFonts w:ascii="Tahoma" w:eastAsia="Times New Roman" w:hAnsi="Tahoma" w:cs="Tahoma"/>
      <w:sz w:val="16"/>
      <w:szCs w:val="16"/>
      <w:lang w:eastAsia="he-IL"/>
    </w:rPr>
  </w:style>
  <w:style w:type="paragraph" w:styleId="a9">
    <w:name w:val="List Paragraph"/>
    <w:basedOn w:val="a"/>
    <w:uiPriority w:val="34"/>
    <w:qFormat/>
    <w:rsid w:val="008F27BF"/>
    <w:pPr>
      <w:ind w:left="720"/>
      <w:contextualSpacing/>
    </w:pPr>
  </w:style>
  <w:style w:type="table" w:styleId="aa">
    <w:name w:val="Table Grid"/>
    <w:basedOn w:val="a1"/>
    <w:uiPriority w:val="59"/>
    <w:rsid w:val="00252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txDos">
    <w:name w:val="QtxDos"/>
    <w:uiPriority w:val="99"/>
    <w:rsid w:val="0022561D"/>
    <w:pPr>
      <w:widowControl w:val="0"/>
      <w:spacing w:after="0" w:line="240" w:lineRule="auto"/>
    </w:pPr>
    <w:rPr>
      <w:rFonts w:ascii="Arial" w:eastAsiaTheme="minorEastAsia" w:hAnsi="Arial" w:cs="Times New Roman"/>
      <w:sz w:val="20"/>
      <w:szCs w:val="20"/>
    </w:rPr>
  </w:style>
  <w:style w:type="character" w:styleId="ab">
    <w:name w:val="page number"/>
    <w:basedOn w:val="a0"/>
    <w:semiHidden/>
    <w:rsid w:val="00E65461"/>
  </w:style>
  <w:style w:type="paragraph" w:customStyle="1" w:styleId="NoParagraphStyle">
    <w:name w:val="[No Paragraph Style]"/>
    <w:rsid w:val="00214CDF"/>
    <w:pPr>
      <w:widowControl w:val="0"/>
      <w:autoSpaceDE w:val="0"/>
      <w:autoSpaceDN w:val="0"/>
      <w:bidi/>
      <w:adjustRightInd w:val="0"/>
      <w:spacing w:after="0" w:line="288" w:lineRule="auto"/>
      <w:textAlignment w:val="center"/>
    </w:pPr>
    <w:rPr>
      <w:rFonts w:ascii="WinSoft Pro Medium" w:eastAsia="Times New Roman" w:hAnsi="WinSoft Pro Medium" w:cs="WinSoft Pro Medium"/>
      <w:color w:val="000000"/>
      <w:lang w:bidi="ar-YE"/>
    </w:rPr>
  </w:style>
  <w:style w:type="paragraph" w:customStyle="1" w:styleId="ShemHikuk">
    <w:name w:val="ShemHikuk"/>
    <w:basedOn w:val="NoParagraphStyle"/>
    <w:next w:val="NoParagraphStyle"/>
    <w:uiPriority w:val="99"/>
    <w:rsid w:val="00214CDF"/>
    <w:pPr>
      <w:suppressAutoHyphens/>
      <w:spacing w:line="300" w:lineRule="atLeast"/>
      <w:jc w:val="center"/>
    </w:pPr>
    <w:rPr>
      <w:rFonts w:ascii="AIDoved" w:hAnsi="Calibri" w:cs="AIDoved"/>
      <w:b/>
      <w:bCs/>
      <w:sz w:val="22"/>
      <w:szCs w:val="22"/>
      <w:lang w:bidi="he-IL"/>
    </w:rPr>
  </w:style>
  <w:style w:type="paragraph" w:customStyle="1" w:styleId="KoteretTosefet">
    <w:name w:val="KoteretTosefet"/>
    <w:basedOn w:val="a"/>
    <w:next w:val="NoParagraphStyle"/>
    <w:uiPriority w:val="99"/>
    <w:rsid w:val="00214CDF"/>
    <w:pPr>
      <w:widowControl w:val="0"/>
      <w:suppressAutoHyphens/>
      <w:autoSpaceDE w:val="0"/>
      <w:autoSpaceDN w:val="0"/>
      <w:adjustRightInd w:val="0"/>
      <w:spacing w:before="113" w:line="288" w:lineRule="auto"/>
      <w:jc w:val="center"/>
      <w:textAlignment w:val="center"/>
    </w:pPr>
    <w:rPr>
      <w:rFonts w:ascii="AIDoved" w:eastAsia="Times New Roman" w:hAnsi="Calibri" w:cs="AIDoved"/>
      <w:b/>
      <w:bCs/>
      <w:color w:val="000000"/>
      <w:sz w:val="18"/>
      <w:szCs w:val="18"/>
    </w:rPr>
  </w:style>
  <w:style w:type="paragraph" w:customStyle="1" w:styleId="KoteretTofes">
    <w:name w:val="KoteretTofes"/>
    <w:basedOn w:val="NoParagraphStyle"/>
    <w:uiPriority w:val="99"/>
    <w:rsid w:val="00214CDF"/>
    <w:pPr>
      <w:tabs>
        <w:tab w:val="left" w:pos="567"/>
      </w:tabs>
      <w:spacing w:line="280" w:lineRule="atLeast"/>
      <w:jc w:val="center"/>
    </w:pPr>
    <w:rPr>
      <w:rFonts w:ascii="AIDoved" w:hAnsi="Calibri" w:cs="AIDoved"/>
      <w:sz w:val="22"/>
      <w:szCs w:val="22"/>
      <w:lang w:bidi="he-IL"/>
    </w:rPr>
  </w:style>
  <w:style w:type="paragraph" w:customStyle="1" w:styleId="Tosefet12">
    <w:name w:val="Tosefet(1_2)"/>
    <w:basedOn w:val="NoParagraphStyle"/>
    <w:uiPriority w:val="99"/>
    <w:rsid w:val="00214CDF"/>
    <w:pPr>
      <w:tabs>
        <w:tab w:val="left" w:pos="567"/>
        <w:tab w:val="left" w:pos="907"/>
      </w:tabs>
      <w:suppressAutoHyphens/>
      <w:spacing w:after="40" w:line="250" w:lineRule="atLeast"/>
      <w:ind w:left="567" w:hanging="567"/>
      <w:jc w:val="both"/>
    </w:pPr>
    <w:rPr>
      <w:rFonts w:ascii="AIFrankRuehl" w:hAnsi="Calibri" w:cs="AIFrankRuehl"/>
      <w:sz w:val="20"/>
      <w:szCs w:val="20"/>
      <w:lang w:bidi="he-IL"/>
    </w:rPr>
  </w:style>
  <w:style w:type="paragraph" w:customStyle="1" w:styleId="Tosefet11">
    <w:name w:val="Tosefet(1_1)"/>
    <w:basedOn w:val="NoParagraphStyle"/>
    <w:uiPriority w:val="99"/>
    <w:rsid w:val="00214CDF"/>
    <w:pPr>
      <w:tabs>
        <w:tab w:val="left" w:pos="567"/>
        <w:tab w:val="left" w:pos="907"/>
      </w:tabs>
      <w:suppressAutoHyphens/>
      <w:spacing w:after="40" w:line="280" w:lineRule="atLeast"/>
      <w:jc w:val="both"/>
    </w:pPr>
    <w:rPr>
      <w:rFonts w:ascii="AIFrankRuehl" w:hAnsi="Calibri" w:cs="AIFrankRuehl"/>
      <w:sz w:val="21"/>
      <w:szCs w:val="21"/>
      <w:lang w:bidi="he-IL"/>
    </w:rPr>
  </w:style>
  <w:style w:type="paragraph" w:customStyle="1" w:styleId="Tosefet22">
    <w:name w:val="Tosefet(2_2)"/>
    <w:basedOn w:val="NoParagraphStyle"/>
    <w:uiPriority w:val="99"/>
    <w:rsid w:val="00214CDF"/>
    <w:pPr>
      <w:tabs>
        <w:tab w:val="left" w:pos="907"/>
      </w:tabs>
      <w:suppressAutoHyphens/>
      <w:spacing w:after="40" w:line="280" w:lineRule="atLeast"/>
      <w:ind w:left="567"/>
      <w:jc w:val="both"/>
    </w:pPr>
    <w:rPr>
      <w:rFonts w:ascii="AIFrankRuehl" w:hAnsi="Calibri" w:cs="AIFrankRuehl"/>
      <w:sz w:val="21"/>
      <w:szCs w:val="21"/>
      <w:lang w:bidi="he-I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Monotype Corsiva" w:eastAsiaTheme="minorHAnsi" w:hAnsi="Monotype Corsiva" w:cs="Monotype Hadassah"/>
        <w:sz w:val="24"/>
        <w:szCs w:val="24"/>
        <w:lang w:val="en-US" w:eastAsia="en-US" w:bidi="he-IL"/>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95089E"/>
    <w:pPr>
      <w:bidi/>
      <w:spacing w:after="0" w:line="240" w:lineRule="auto"/>
    </w:p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nhideWhenUsed/>
    <w:rsid w:val="00B32AF7"/>
    <w:pPr>
      <w:tabs>
        <w:tab w:val="center" w:pos="4153"/>
        <w:tab w:val="right" w:pos="8306"/>
      </w:tabs>
    </w:pPr>
    <w:rPr>
      <w:rFonts w:asciiTheme="minorHAnsi" w:hAnsiTheme="minorHAnsi" w:cstheme="minorBidi"/>
      <w:szCs w:val="22"/>
    </w:rPr>
  </w:style>
  <w:style w:type="character" w:customStyle="1" w:styleId="a4">
    <w:name w:val="כותרת עליונה תו"/>
    <w:basedOn w:val="a0"/>
    <w:link w:val="a3"/>
    <w:rsid w:val="00B32AF7"/>
  </w:style>
  <w:style w:type="paragraph" w:styleId="a5">
    <w:name w:val="footer"/>
    <w:basedOn w:val="a"/>
    <w:link w:val="a6"/>
    <w:uiPriority w:val="99"/>
    <w:unhideWhenUsed/>
    <w:rsid w:val="00B32AF7"/>
    <w:pPr>
      <w:tabs>
        <w:tab w:val="center" w:pos="4153"/>
        <w:tab w:val="right" w:pos="8306"/>
      </w:tabs>
    </w:pPr>
    <w:rPr>
      <w:rFonts w:asciiTheme="minorHAnsi" w:hAnsiTheme="minorHAnsi" w:cstheme="minorBidi"/>
      <w:szCs w:val="22"/>
    </w:rPr>
  </w:style>
  <w:style w:type="character" w:customStyle="1" w:styleId="a6">
    <w:name w:val="כותרת תחתונה תו"/>
    <w:basedOn w:val="a0"/>
    <w:link w:val="a5"/>
    <w:uiPriority w:val="99"/>
    <w:rsid w:val="00B32AF7"/>
  </w:style>
  <w:style w:type="paragraph" w:styleId="a7">
    <w:name w:val="Balloon Text"/>
    <w:basedOn w:val="a"/>
    <w:link w:val="a8"/>
    <w:uiPriority w:val="99"/>
    <w:semiHidden/>
    <w:unhideWhenUsed/>
    <w:rsid w:val="001041A9"/>
    <w:rPr>
      <w:rFonts w:ascii="Tahoma" w:hAnsi="Tahoma" w:cs="Tahoma"/>
      <w:sz w:val="16"/>
      <w:szCs w:val="16"/>
    </w:rPr>
  </w:style>
  <w:style w:type="character" w:customStyle="1" w:styleId="a8">
    <w:name w:val="טקסט בלונים תו"/>
    <w:basedOn w:val="a0"/>
    <w:link w:val="a7"/>
    <w:uiPriority w:val="99"/>
    <w:semiHidden/>
    <w:rsid w:val="001041A9"/>
    <w:rPr>
      <w:rFonts w:ascii="Tahoma" w:eastAsia="Times New Roman" w:hAnsi="Tahoma" w:cs="Tahoma"/>
      <w:sz w:val="16"/>
      <w:szCs w:val="16"/>
      <w:lang w:eastAsia="he-IL"/>
    </w:rPr>
  </w:style>
  <w:style w:type="paragraph" w:styleId="a9">
    <w:name w:val="List Paragraph"/>
    <w:basedOn w:val="a"/>
    <w:uiPriority w:val="34"/>
    <w:qFormat/>
    <w:rsid w:val="008F27BF"/>
    <w:pPr>
      <w:ind w:left="720"/>
      <w:contextualSpacing/>
    </w:pPr>
  </w:style>
  <w:style w:type="table" w:styleId="aa">
    <w:name w:val="Table Grid"/>
    <w:basedOn w:val="a1"/>
    <w:uiPriority w:val="59"/>
    <w:rsid w:val="002528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QtxDos">
    <w:name w:val="QtxDos"/>
    <w:uiPriority w:val="99"/>
    <w:rsid w:val="0022561D"/>
    <w:pPr>
      <w:widowControl w:val="0"/>
      <w:spacing w:after="0" w:line="240" w:lineRule="auto"/>
    </w:pPr>
    <w:rPr>
      <w:rFonts w:ascii="Arial" w:eastAsiaTheme="minorEastAsia" w:hAnsi="Arial" w:cs="Times New Roman"/>
      <w:sz w:val="20"/>
      <w:szCs w:val="20"/>
    </w:rPr>
  </w:style>
  <w:style w:type="character" w:styleId="ab">
    <w:name w:val="page number"/>
    <w:basedOn w:val="a0"/>
    <w:semiHidden/>
    <w:rsid w:val="00E65461"/>
  </w:style>
  <w:style w:type="paragraph" w:customStyle="1" w:styleId="NoParagraphStyle">
    <w:name w:val="[No Paragraph Style]"/>
    <w:rsid w:val="00214CDF"/>
    <w:pPr>
      <w:widowControl w:val="0"/>
      <w:autoSpaceDE w:val="0"/>
      <w:autoSpaceDN w:val="0"/>
      <w:bidi/>
      <w:adjustRightInd w:val="0"/>
      <w:spacing w:after="0" w:line="288" w:lineRule="auto"/>
      <w:textAlignment w:val="center"/>
    </w:pPr>
    <w:rPr>
      <w:rFonts w:ascii="WinSoft Pro Medium" w:eastAsia="Times New Roman" w:hAnsi="WinSoft Pro Medium" w:cs="WinSoft Pro Medium"/>
      <w:color w:val="000000"/>
      <w:lang w:bidi="ar-YE"/>
    </w:rPr>
  </w:style>
  <w:style w:type="paragraph" w:customStyle="1" w:styleId="ShemHikuk">
    <w:name w:val="ShemHikuk"/>
    <w:basedOn w:val="NoParagraphStyle"/>
    <w:next w:val="NoParagraphStyle"/>
    <w:uiPriority w:val="99"/>
    <w:rsid w:val="00214CDF"/>
    <w:pPr>
      <w:suppressAutoHyphens/>
      <w:spacing w:line="300" w:lineRule="atLeast"/>
      <w:jc w:val="center"/>
    </w:pPr>
    <w:rPr>
      <w:rFonts w:ascii="AIDoved" w:hAnsi="Calibri" w:cs="AIDoved"/>
      <w:b/>
      <w:bCs/>
      <w:sz w:val="22"/>
      <w:szCs w:val="22"/>
      <w:lang w:bidi="he-IL"/>
    </w:rPr>
  </w:style>
  <w:style w:type="paragraph" w:customStyle="1" w:styleId="KoteretTosefet">
    <w:name w:val="KoteretTosefet"/>
    <w:basedOn w:val="a"/>
    <w:next w:val="NoParagraphStyle"/>
    <w:uiPriority w:val="99"/>
    <w:rsid w:val="00214CDF"/>
    <w:pPr>
      <w:widowControl w:val="0"/>
      <w:suppressAutoHyphens/>
      <w:autoSpaceDE w:val="0"/>
      <w:autoSpaceDN w:val="0"/>
      <w:adjustRightInd w:val="0"/>
      <w:spacing w:before="113" w:line="288" w:lineRule="auto"/>
      <w:jc w:val="center"/>
      <w:textAlignment w:val="center"/>
    </w:pPr>
    <w:rPr>
      <w:rFonts w:ascii="AIDoved" w:eastAsia="Times New Roman" w:hAnsi="Calibri" w:cs="AIDoved"/>
      <w:b/>
      <w:bCs/>
      <w:color w:val="000000"/>
      <w:sz w:val="18"/>
      <w:szCs w:val="18"/>
    </w:rPr>
  </w:style>
  <w:style w:type="paragraph" w:customStyle="1" w:styleId="KoteretTofes">
    <w:name w:val="KoteretTofes"/>
    <w:basedOn w:val="NoParagraphStyle"/>
    <w:uiPriority w:val="99"/>
    <w:rsid w:val="00214CDF"/>
    <w:pPr>
      <w:tabs>
        <w:tab w:val="left" w:pos="567"/>
      </w:tabs>
      <w:spacing w:line="280" w:lineRule="atLeast"/>
      <w:jc w:val="center"/>
    </w:pPr>
    <w:rPr>
      <w:rFonts w:ascii="AIDoved" w:hAnsi="Calibri" w:cs="AIDoved"/>
      <w:sz w:val="22"/>
      <w:szCs w:val="22"/>
      <w:lang w:bidi="he-IL"/>
    </w:rPr>
  </w:style>
  <w:style w:type="paragraph" w:customStyle="1" w:styleId="Tosefet12">
    <w:name w:val="Tosefet(1_2)"/>
    <w:basedOn w:val="NoParagraphStyle"/>
    <w:uiPriority w:val="99"/>
    <w:rsid w:val="00214CDF"/>
    <w:pPr>
      <w:tabs>
        <w:tab w:val="left" w:pos="567"/>
        <w:tab w:val="left" w:pos="907"/>
      </w:tabs>
      <w:suppressAutoHyphens/>
      <w:spacing w:after="40" w:line="250" w:lineRule="atLeast"/>
      <w:ind w:left="567" w:hanging="567"/>
      <w:jc w:val="both"/>
    </w:pPr>
    <w:rPr>
      <w:rFonts w:ascii="AIFrankRuehl" w:hAnsi="Calibri" w:cs="AIFrankRuehl"/>
      <w:sz w:val="20"/>
      <w:szCs w:val="20"/>
      <w:lang w:bidi="he-IL"/>
    </w:rPr>
  </w:style>
  <w:style w:type="paragraph" w:customStyle="1" w:styleId="Tosefet11">
    <w:name w:val="Tosefet(1_1)"/>
    <w:basedOn w:val="NoParagraphStyle"/>
    <w:uiPriority w:val="99"/>
    <w:rsid w:val="00214CDF"/>
    <w:pPr>
      <w:tabs>
        <w:tab w:val="left" w:pos="567"/>
        <w:tab w:val="left" w:pos="907"/>
      </w:tabs>
      <w:suppressAutoHyphens/>
      <w:spacing w:after="40" w:line="280" w:lineRule="atLeast"/>
      <w:jc w:val="both"/>
    </w:pPr>
    <w:rPr>
      <w:rFonts w:ascii="AIFrankRuehl" w:hAnsi="Calibri" w:cs="AIFrankRuehl"/>
      <w:sz w:val="21"/>
      <w:szCs w:val="21"/>
      <w:lang w:bidi="he-IL"/>
    </w:rPr>
  </w:style>
  <w:style w:type="paragraph" w:customStyle="1" w:styleId="Tosefet22">
    <w:name w:val="Tosefet(2_2)"/>
    <w:basedOn w:val="NoParagraphStyle"/>
    <w:uiPriority w:val="99"/>
    <w:rsid w:val="00214CDF"/>
    <w:pPr>
      <w:tabs>
        <w:tab w:val="left" w:pos="907"/>
      </w:tabs>
      <w:suppressAutoHyphens/>
      <w:spacing w:after="40" w:line="280" w:lineRule="atLeast"/>
      <w:ind w:left="567"/>
      <w:jc w:val="both"/>
    </w:pPr>
    <w:rPr>
      <w:rFonts w:ascii="AIFrankRuehl" w:hAnsi="Calibri" w:cs="AIFrankRuehl"/>
      <w:sz w:val="21"/>
      <w:szCs w:val="21"/>
      <w:lang w:bidi="he-IL"/>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https://encrypted-tbn2.gstatic.com/images?q=tbn:ANd9GcS1DEAO_VPpzx-y2n8jwrJdbn57xOQ2jE_AiI-YCbw1iYBzHhhY" TargetMode="External"/><Relationship Id="rId39" Type="http://schemas.openxmlformats.org/officeDocument/2006/relationships/image" Target="media/image25.png"/><Relationship Id="rId3" Type="http://schemas.openxmlformats.org/officeDocument/2006/relationships/styles" Target="styles.xml"/><Relationship Id="rId21" Type="http://schemas.openxmlformats.org/officeDocument/2006/relationships/image" Target="media/image13.png"/><Relationship Id="rId34" Type="http://schemas.openxmlformats.org/officeDocument/2006/relationships/image" Target="media/image21.jpeg"/><Relationship Id="rId42" Type="http://schemas.openxmlformats.org/officeDocument/2006/relationships/footer" Target="footer1.xml"/><Relationship Id="rId7" Type="http://schemas.openxmlformats.org/officeDocument/2006/relationships/footnotes" Target="footnote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6.jpeg"/><Relationship Id="rId33" Type="http://schemas.openxmlformats.org/officeDocument/2006/relationships/image" Target="media/image20.png"/><Relationship Id="rId38" Type="http://schemas.openxmlformats.org/officeDocument/2006/relationships/image" Target="media/image24.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hyperlink" Target="http://www.google.co.il/imgres?biw=1280&amp;bih=588&amp;tbm=isch&amp;tbnid=7ELZyJUBiPspcM:&amp;imgrefurl=http://www.bcga.co.uk/preview/transport_matters.php&amp;docid=8Y2ZVzrmCj5ZAM&amp;imgurl=http://www.bcga.co.uk/preview/images/Transportmatters/transport2.png&amp;w=248&amp;h=251&amp;ei=ksMqU7jlF6nnywPn44GgAg&amp;zoom=1&amp;ved=0CKwCEIQcMEc&amp;iact=rc&amp;dur=866&amp;page=4&amp;start=55&amp;ndsp=24" TargetMode="External"/><Relationship Id="rId41"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24" Type="http://schemas.openxmlformats.org/officeDocument/2006/relationships/image" Target="https://encrypted-tbn0.gstatic.com/images?q=tbn:ANd9GcTeXawu03Ld5jLfXC38tChHMnTJu0ipLRHNpksajGpfx3q8BGIPeA" TargetMode="External"/><Relationship Id="rId32" Type="http://schemas.openxmlformats.org/officeDocument/2006/relationships/hyperlink" Target="http://en.wikipedia.org/wiki/Image:HAZMAT_Class_2-2_Nonflammable_Gas.png" TargetMode="External"/><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settings" Target="setting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https://encrypted-tbn3.gstatic.com/images?q=tbn:ANd9GcS0ZtctyIQPvaqqDbi8D6ErTrk_aAFibLO1cRWNRISJRBVMGc1q" TargetMode="External"/><Relationship Id="rId36" Type="http://schemas.openxmlformats.org/officeDocument/2006/relationships/image" Target="https://encrypted-tbn1.gstatic.com/images?q=tbn:ANd9GcSVcDAqiA9goelnx5piT0bP1mmwq0Q7nAureNbf7_IUW7f6bhgz" TargetMode="External"/><Relationship Id="rId10" Type="http://schemas.openxmlformats.org/officeDocument/2006/relationships/image" Target="media/image2.jpeg"/><Relationship Id="rId19" Type="http://schemas.openxmlformats.org/officeDocument/2006/relationships/image" Target="media/image11.png"/><Relationship Id="rId31" Type="http://schemas.openxmlformats.org/officeDocument/2006/relationships/image" Target="media/image19.jpeg"/><Relationship Id="rId44" Type="http://schemas.openxmlformats.org/officeDocument/2006/relationships/theme" Target="theme/theme1.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7.jpeg"/><Relationship Id="rId30" Type="http://schemas.openxmlformats.org/officeDocument/2006/relationships/image" Target="media/image18.jpeg"/><Relationship Id="rId35" Type="http://schemas.openxmlformats.org/officeDocument/2006/relationships/image" Target="media/image22.jpeg"/><Relationship Id="rId43" Type="http://schemas.openxmlformats.org/officeDocument/2006/relationships/fontTable" Target="fontTable.xml"/></Relationships>
</file>

<file path=word/_rels/settings.xml.rels><?xml version="1.0" encoding="UTF-8" standalone="yes"?>
<Relationships xmlns="http://schemas.openxmlformats.org/package/2006/relationships"><Relationship Id="rId1" Type="http://schemas.openxmlformats.org/officeDocument/2006/relationships/attachedTemplate" Target="file:///C:\debby\handasa.dotx" TargetMode="External"/></Relationships>
</file>

<file path=word/theme/theme1.xml><?xml version="1.0" encoding="utf-8"?>
<a:theme xmlns:a="http://schemas.openxmlformats.org/drawingml/2006/main" name="ערכת נושא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5DFD715-8172-4A30-BCBD-7ED516D7E65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handasa.dotx</Template>
  <TotalTime>677</TotalTime>
  <Pages>43</Pages>
  <Words>3173</Words>
  <Characters>15865</Characters>
  <Application>Microsoft Office Word</Application>
  <DocSecurity>0</DocSecurity>
  <Lines>132</Lines>
  <Paragraphs>37</Paragraphs>
  <ScaleCrop>false</ScaleCrop>
  <HeadingPairs>
    <vt:vector size="4" baseType="variant">
      <vt:variant>
        <vt:lpstr>שם</vt:lpstr>
      </vt:variant>
      <vt:variant>
        <vt:i4>1</vt:i4>
      </vt:variant>
      <vt:variant>
        <vt:lpstr>Title</vt:lpstr>
      </vt:variant>
      <vt:variant>
        <vt:i4>1</vt:i4>
      </vt:variant>
    </vt:vector>
  </HeadingPairs>
  <TitlesOfParts>
    <vt:vector size="2" baseType="lpstr">
      <vt:lpstr>נהלי בטיחות וחירום מחסן כימיקלים וציוד ביחידת הספקה</vt:lpstr>
      <vt:lpstr>סגירת משרדי האוניברסיטה בחופשה המרוכזת אוגוסט 2017</vt:lpstr>
    </vt:vector>
  </TitlesOfParts>
  <Company/>
  <LinksUpToDate>false</LinksUpToDate>
  <CharactersWithSpaces>19001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נהלי בטיחות וחירום מחסן כימיקלים וציוד ביחידת הספקה</dc:title>
  <dc:subject>224291</dc:subject>
  <dc:creator>debby</dc:creator>
  <cp:keywords/>
  <dc:description/>
  <cp:lastModifiedBy>Dvora Peron</cp:lastModifiedBy>
  <cp:revision>22</cp:revision>
  <cp:lastPrinted>2018-06-19T13:17:00Z</cp:lastPrinted>
  <dcterms:created xsi:type="dcterms:W3CDTF">2018-06-13T05:36:00Z</dcterms:created>
  <dcterms:modified xsi:type="dcterms:W3CDTF">2018-12-09T13:36:00Z</dcterms:modified>
</cp:coreProperties>
</file>